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3F565" w14:textId="77777777" w:rsidR="00CA6E41" w:rsidRPr="00E73DFF" w:rsidRDefault="00CA6E41" w:rsidP="002F750A">
      <w:pPr>
        <w:jc w:val="center"/>
      </w:pPr>
      <w:r w:rsidRPr="00E73DFF">
        <w:t>LICENSED MIDWIFE DISCLOSURE FORM</w:t>
      </w:r>
    </w:p>
    <w:p w14:paraId="55FA0F23" w14:textId="77777777" w:rsidR="00CA6E41" w:rsidRPr="00E73DFF" w:rsidRDefault="00CA6E41" w:rsidP="00CA6E41"/>
    <w:p w14:paraId="75239DAF" w14:textId="77777777" w:rsidR="00CA6E41" w:rsidRPr="00E73DFF" w:rsidRDefault="00CA6E41" w:rsidP="00CA6E41">
      <w:r w:rsidRPr="00E73DFF">
        <w:t xml:space="preserve"> </w:t>
      </w:r>
    </w:p>
    <w:p w14:paraId="726538F5" w14:textId="77777777" w:rsidR="00CA6E41" w:rsidRPr="00E73DFF" w:rsidRDefault="00CA6E41" w:rsidP="00CA6E41"/>
    <w:p w14:paraId="30470EE8" w14:textId="77777777" w:rsidR="00CA6E41" w:rsidRPr="00E73DFF" w:rsidRDefault="002F750A" w:rsidP="00CA6E41">
      <w:r w:rsidRPr="00E73DFF">
        <w:t>C</w:t>
      </w:r>
      <w:r w:rsidR="00CA6E41" w:rsidRPr="00E73DFF">
        <w:t xml:space="preserve">lient: _____________________________________ Date: __________________ </w:t>
      </w:r>
    </w:p>
    <w:p w14:paraId="3113B685" w14:textId="77777777" w:rsidR="00CA6E41" w:rsidRPr="00E73DFF" w:rsidRDefault="00CA6E41" w:rsidP="00CA6E41"/>
    <w:p w14:paraId="5C4DD6CB" w14:textId="77777777" w:rsidR="00CA6E41" w:rsidRPr="00E73DFF" w:rsidRDefault="00CA6E41" w:rsidP="00CA6E41">
      <w:r w:rsidRPr="00E73DFF">
        <w:t xml:space="preserve"> </w:t>
      </w:r>
    </w:p>
    <w:p w14:paraId="313618B7" w14:textId="77777777" w:rsidR="00CA6E41" w:rsidRPr="00E73DFF" w:rsidRDefault="00CA6E41" w:rsidP="00CA6E41">
      <w:r w:rsidRPr="00E73DFF">
        <w:t xml:space="preserve">Licensed midwife: _____________________________________ Date: __________________ </w:t>
      </w:r>
    </w:p>
    <w:p w14:paraId="035EFEB3" w14:textId="77777777" w:rsidR="00CA6E41" w:rsidRPr="00E73DFF" w:rsidRDefault="00CA6E41" w:rsidP="00CA6E41"/>
    <w:p w14:paraId="6E5DC0D0" w14:textId="77777777" w:rsidR="00CA6E41" w:rsidRPr="00E73DFF" w:rsidRDefault="00CA6E41" w:rsidP="00CA6E41">
      <w:r w:rsidRPr="00E73DFF">
        <w:t xml:space="preserve"> </w:t>
      </w:r>
    </w:p>
    <w:p w14:paraId="03416763" w14:textId="77777777" w:rsidR="00952354" w:rsidRPr="00952354" w:rsidRDefault="00952354" w:rsidP="00952354">
      <w:pPr>
        <w:rPr>
          <w:bCs/>
          <w:i/>
        </w:rPr>
      </w:pPr>
      <w:r w:rsidRPr="00952354">
        <w:rPr>
          <w:bCs/>
          <w:i/>
        </w:rPr>
        <w:t>SEC. 2.</w:t>
      </w:r>
    </w:p>
    <w:p w14:paraId="7F28055F" w14:textId="77777777" w:rsidR="00952354" w:rsidRPr="00952354" w:rsidRDefault="00952354" w:rsidP="00952354">
      <w:pPr>
        <w:rPr>
          <w:i/>
        </w:rPr>
      </w:pPr>
      <w:r w:rsidRPr="00952354">
        <w:rPr>
          <w:i/>
        </w:rPr>
        <w:t> Section 2507 of the Business and Professions Code is amended to read:</w:t>
      </w:r>
    </w:p>
    <w:p w14:paraId="3D63077F" w14:textId="77777777" w:rsidR="00952354" w:rsidRPr="00952354" w:rsidRDefault="00952354" w:rsidP="00952354">
      <w:pPr>
        <w:rPr>
          <w:bCs/>
          <w:i/>
        </w:rPr>
      </w:pPr>
      <w:r w:rsidRPr="00952354">
        <w:rPr>
          <w:bCs/>
          <w:i/>
        </w:rPr>
        <w:t>2507.</w:t>
      </w:r>
    </w:p>
    <w:p w14:paraId="1B2378F8" w14:textId="77777777" w:rsidR="00952354" w:rsidRPr="00952354" w:rsidRDefault="00952354" w:rsidP="00952354">
      <w:pPr>
        <w:rPr>
          <w:i/>
        </w:rPr>
      </w:pPr>
      <w:r w:rsidRPr="00952354">
        <w:rPr>
          <w:i/>
        </w:rPr>
        <w:t> (a) The license to practice midwifery authorizes the holder to attend cases of normal pregnancy and childbirth, as defined in paragraph (1) of subdivision (b), and to provide prenatal, intrapartum, and postpartum care, including family-planning care, for the mother, and immediate care for the newborn.</w:t>
      </w:r>
    </w:p>
    <w:p w14:paraId="3AE46FCD" w14:textId="77777777" w:rsidR="00952354" w:rsidRPr="00952354" w:rsidRDefault="00952354" w:rsidP="00952354">
      <w:pPr>
        <w:rPr>
          <w:i/>
        </w:rPr>
      </w:pPr>
      <w:r w:rsidRPr="00952354">
        <w:rPr>
          <w:i/>
        </w:rPr>
        <w:t>(b) As used in this article, the practice of midwifery constitutes the furthering or undertaking by any licensed midwife to assist a woman in childbirth as long as progress meets criteria accepted as normal.</w:t>
      </w:r>
    </w:p>
    <w:p w14:paraId="68A1DDAB" w14:textId="77777777" w:rsidR="00952354" w:rsidRPr="00952354" w:rsidRDefault="00952354" w:rsidP="00952354">
      <w:pPr>
        <w:rPr>
          <w:i/>
        </w:rPr>
      </w:pPr>
      <w:r w:rsidRPr="00952354">
        <w:rPr>
          <w:i/>
        </w:rPr>
        <w:t>(1) Except as provided in paragraph (2), a licensed midwife shall only assist a woman in normal pregnancy and childbirth, which is defined as meeting all of the following conditions:</w:t>
      </w:r>
    </w:p>
    <w:p w14:paraId="24C1CCED" w14:textId="77777777" w:rsidR="00952354" w:rsidRPr="00952354" w:rsidRDefault="00952354" w:rsidP="00952354">
      <w:pPr>
        <w:rPr>
          <w:i/>
        </w:rPr>
      </w:pPr>
      <w:r w:rsidRPr="00952354">
        <w:rPr>
          <w:i/>
        </w:rPr>
        <w:t>(A) There is an absence of both of the following:</w:t>
      </w:r>
    </w:p>
    <w:p w14:paraId="39DF77D7" w14:textId="77777777" w:rsidR="00952354" w:rsidRPr="00952354" w:rsidRDefault="00952354" w:rsidP="00952354">
      <w:pPr>
        <w:rPr>
          <w:i/>
        </w:rPr>
      </w:pPr>
      <w:r w:rsidRPr="00952354">
        <w:rPr>
          <w:i/>
        </w:rPr>
        <w:t>(</w:t>
      </w:r>
      <w:proofErr w:type="spellStart"/>
      <w:r w:rsidRPr="00952354">
        <w:rPr>
          <w:i/>
        </w:rPr>
        <w:t>i</w:t>
      </w:r>
      <w:proofErr w:type="spellEnd"/>
      <w:r w:rsidRPr="00952354">
        <w:rPr>
          <w:i/>
        </w:rPr>
        <w:t>) Any preexisting maternal disease or condition likely to affect the pregnancy.</w:t>
      </w:r>
    </w:p>
    <w:p w14:paraId="4D05417B" w14:textId="77777777" w:rsidR="00952354" w:rsidRPr="00952354" w:rsidRDefault="00952354" w:rsidP="00952354">
      <w:pPr>
        <w:rPr>
          <w:i/>
        </w:rPr>
      </w:pPr>
      <w:r w:rsidRPr="00952354">
        <w:rPr>
          <w:i/>
        </w:rPr>
        <w:t>(ii) Significant disease arising from the pregnancy.</w:t>
      </w:r>
    </w:p>
    <w:p w14:paraId="5DADE55F" w14:textId="77777777" w:rsidR="00952354" w:rsidRPr="00952354" w:rsidRDefault="00952354" w:rsidP="00952354">
      <w:pPr>
        <w:rPr>
          <w:i/>
        </w:rPr>
      </w:pPr>
      <w:r w:rsidRPr="00952354">
        <w:rPr>
          <w:i/>
        </w:rPr>
        <w:t>(B) There is a singleton fetus.</w:t>
      </w:r>
    </w:p>
    <w:p w14:paraId="7345579B" w14:textId="77777777" w:rsidR="00952354" w:rsidRPr="00952354" w:rsidRDefault="00952354" w:rsidP="00952354">
      <w:pPr>
        <w:rPr>
          <w:i/>
        </w:rPr>
      </w:pPr>
      <w:r w:rsidRPr="00952354">
        <w:rPr>
          <w:i/>
        </w:rPr>
        <w:t>(C) There is a cephalic presentation.</w:t>
      </w:r>
    </w:p>
    <w:p w14:paraId="463EDD4E" w14:textId="77777777" w:rsidR="00952354" w:rsidRPr="00952354" w:rsidRDefault="00952354" w:rsidP="00952354">
      <w:pPr>
        <w:rPr>
          <w:i/>
        </w:rPr>
      </w:pPr>
      <w:r w:rsidRPr="00952354">
        <w:rPr>
          <w:i/>
        </w:rPr>
        <w:t>(D) The gestational age of the fetus is greater than 37</w:t>
      </w:r>
      <w:r w:rsidRPr="00952354">
        <w:rPr>
          <w:i/>
          <w:vertAlign w:val="superscript"/>
        </w:rPr>
        <w:t>0</w:t>
      </w:r>
      <w:r w:rsidRPr="00952354">
        <w:rPr>
          <w:i/>
        </w:rPr>
        <w:t>/</w:t>
      </w:r>
      <w:r w:rsidRPr="00952354">
        <w:rPr>
          <w:i/>
          <w:vertAlign w:val="subscript"/>
        </w:rPr>
        <w:t>7</w:t>
      </w:r>
      <w:r w:rsidRPr="00952354">
        <w:rPr>
          <w:i/>
        </w:rPr>
        <w:t> weeks and less than 42</w:t>
      </w:r>
      <w:r w:rsidRPr="00952354">
        <w:rPr>
          <w:i/>
          <w:vertAlign w:val="superscript"/>
        </w:rPr>
        <w:t>0</w:t>
      </w:r>
      <w:r w:rsidRPr="00952354">
        <w:rPr>
          <w:i/>
        </w:rPr>
        <w:t>/</w:t>
      </w:r>
      <w:r w:rsidRPr="00952354">
        <w:rPr>
          <w:i/>
          <w:vertAlign w:val="subscript"/>
        </w:rPr>
        <w:t>7</w:t>
      </w:r>
      <w:r w:rsidRPr="00952354">
        <w:rPr>
          <w:i/>
        </w:rPr>
        <w:t> completed weeks of pregnancy.</w:t>
      </w:r>
    </w:p>
    <w:p w14:paraId="74BCC6E2" w14:textId="77777777" w:rsidR="00952354" w:rsidRPr="00952354" w:rsidRDefault="00952354" w:rsidP="00952354">
      <w:pPr>
        <w:rPr>
          <w:i/>
        </w:rPr>
      </w:pPr>
      <w:r w:rsidRPr="00952354">
        <w:rPr>
          <w:i/>
        </w:rPr>
        <w:t>(E) Labor is spontaneous or induced in an outpatient setting.</w:t>
      </w:r>
    </w:p>
    <w:p w14:paraId="0926CC3C" w14:textId="77777777" w:rsidR="00952354" w:rsidRPr="00952354" w:rsidRDefault="00952354" w:rsidP="00952354">
      <w:pPr>
        <w:rPr>
          <w:i/>
        </w:rPr>
      </w:pPr>
      <w:r w:rsidRPr="00952354">
        <w:rPr>
          <w:i/>
        </w:rPr>
        <w:t>(2) If a potential midwife client meets the conditions specified in subparagraphs (B) to (E), inclusive, of paragraph (1), but fails to meet the conditions specified in subparagraph (A) of paragraph (1), and the woman still desires to be a client of the licensed midwife, the licensed midwife shall provide the woman with a referral for an examination by a physician and surgeon trained in obstetrics and gynecology. A licensed midwife may assist the woman in pregnancy and childbirth only if an examination by a physician and surgeon trained in obstetrics and gynecology is obtained and the physician and surgeon who examined the woman determines that the risk factors presented by her disease or condition are not likely to significantly affect the course of pregnancy and childbirth.</w:t>
      </w:r>
    </w:p>
    <w:p w14:paraId="3075BE4A" w14:textId="77777777" w:rsidR="00952354" w:rsidRPr="00952354" w:rsidRDefault="00952354" w:rsidP="00952354">
      <w:pPr>
        <w:rPr>
          <w:i/>
        </w:rPr>
      </w:pPr>
      <w:r w:rsidRPr="00952354">
        <w:rPr>
          <w:i/>
        </w:rPr>
        <w:t>(3) The board shall adopt regulations pursuant to the Administrative Procedure Act (Chapter 3.5 (commencing with Section 11340) of Part of 1 of Division 3 of Title 2 of the Government Code) specifying the conditions described in subparagraph (A) of paragraph (1).</w:t>
      </w:r>
    </w:p>
    <w:p w14:paraId="3011E1F8" w14:textId="77777777" w:rsidR="00952354" w:rsidRPr="00952354" w:rsidRDefault="00952354" w:rsidP="00952354">
      <w:pPr>
        <w:rPr>
          <w:i/>
        </w:rPr>
      </w:pPr>
      <w:r w:rsidRPr="00952354">
        <w:rPr>
          <w:i/>
        </w:rPr>
        <w:lastRenderedPageBreak/>
        <w:t>(c) (1) </w:t>
      </w:r>
      <w:proofErr w:type="gramStart"/>
      <w:r w:rsidRPr="00952354">
        <w:rPr>
          <w:i/>
        </w:rPr>
        <w:t>If</w:t>
      </w:r>
      <w:proofErr w:type="gramEnd"/>
      <w:r w:rsidRPr="00952354">
        <w:rPr>
          <w:i/>
        </w:rPr>
        <w:t xml:space="preserve"> at any point during a pregnancy, childbirth, or postpartum care a client’s condition deviates from normal, the licensed midwife shall immediately refer or transfer the client to a physician and surgeon. The licensed midwife may consult and remain in consultation with the physician and surgeon after the referral or transfer.</w:t>
      </w:r>
    </w:p>
    <w:p w14:paraId="3916ACB4" w14:textId="77777777" w:rsidR="00952354" w:rsidRPr="00952354" w:rsidRDefault="00952354" w:rsidP="00952354">
      <w:pPr>
        <w:rPr>
          <w:i/>
        </w:rPr>
      </w:pPr>
      <w:r w:rsidRPr="00952354">
        <w:rPr>
          <w:i/>
        </w:rPr>
        <w:t>(2) If a physician and surgeon determines that the client’s condition or concern has been resolved such that the risk factors presented by a woman’s disease or condition are not likely to significantly affect the course of pregnancy or childbirth, the licensed midwife may resume primary care of the client and resume assisting the client during her pregnancy, childbirth, or postpartum care.</w:t>
      </w:r>
    </w:p>
    <w:p w14:paraId="35EC456A" w14:textId="77777777" w:rsidR="00952354" w:rsidRPr="00952354" w:rsidRDefault="00952354" w:rsidP="00952354">
      <w:pPr>
        <w:rPr>
          <w:i/>
        </w:rPr>
      </w:pPr>
      <w:r w:rsidRPr="00952354">
        <w:rPr>
          <w:i/>
        </w:rPr>
        <w:t>(3) If a physician and surgeon determines the client’s condition or concern has not been resolved as specified in paragraph (2), the licensed midwife may provide concurrent care with a physician and surgeon and, if authorized by the client, be present during the labor and childbirth, and resume postpartum care, if appropriate. A licensed midwife shall not resume primary care of the client.</w:t>
      </w:r>
    </w:p>
    <w:p w14:paraId="442FCD0C" w14:textId="77777777" w:rsidR="00952354" w:rsidRPr="00952354" w:rsidRDefault="00952354" w:rsidP="00952354">
      <w:pPr>
        <w:rPr>
          <w:i/>
        </w:rPr>
      </w:pPr>
      <w:r w:rsidRPr="00952354">
        <w:rPr>
          <w:i/>
        </w:rPr>
        <w:t>(d) A licensed midwife shall not provide or continue to provide midwifery care to a woman with a risk factor that will significantly affect the course of pregnancy and childbirth, regardless of whether the woman has consented to this care or refused care by a physician or surgeon, except as provided in paragraph (3) of subdivision (c).</w:t>
      </w:r>
    </w:p>
    <w:p w14:paraId="78DA2185" w14:textId="77777777" w:rsidR="00952354" w:rsidRPr="00952354" w:rsidRDefault="00952354" w:rsidP="00952354">
      <w:pPr>
        <w:rPr>
          <w:i/>
        </w:rPr>
      </w:pPr>
      <w:r w:rsidRPr="00952354">
        <w:rPr>
          <w:i/>
        </w:rPr>
        <w:t>(e) The practice of midwifery does not include the assisting of childbirth by any artificial, forcible, or mechanical means, nor the performance of any version of these means.</w:t>
      </w:r>
    </w:p>
    <w:p w14:paraId="6344D530" w14:textId="77777777" w:rsidR="00952354" w:rsidRPr="00952354" w:rsidRDefault="00952354" w:rsidP="00952354">
      <w:pPr>
        <w:rPr>
          <w:i/>
        </w:rPr>
      </w:pPr>
      <w:r w:rsidRPr="00952354">
        <w:rPr>
          <w:i/>
        </w:rPr>
        <w:t>(f) A midwife is authorized to directly obtain supplies and devices, obtain and administer drugs and diagnostic tests, order testing, and receive reports that are necessary to his or her practice of midwifery and consistent with his or her scope of practice.</w:t>
      </w:r>
    </w:p>
    <w:p w14:paraId="62B3859A" w14:textId="77777777" w:rsidR="00952354" w:rsidRPr="00952354" w:rsidRDefault="00952354" w:rsidP="00952354">
      <w:pPr>
        <w:rPr>
          <w:i/>
        </w:rPr>
      </w:pPr>
      <w:r w:rsidRPr="00952354">
        <w:rPr>
          <w:i/>
        </w:rPr>
        <w:t>(g) This article does not authorize a midwife to practice medicine or to perform surgery.</w:t>
      </w:r>
    </w:p>
    <w:p w14:paraId="1C1945C1" w14:textId="77777777" w:rsidR="00952354" w:rsidRPr="00952354" w:rsidRDefault="00952354" w:rsidP="00952354">
      <w:pPr>
        <w:rPr>
          <w:bCs/>
          <w:i/>
        </w:rPr>
      </w:pPr>
      <w:r w:rsidRPr="00952354">
        <w:rPr>
          <w:bCs/>
          <w:i/>
        </w:rPr>
        <w:t>SEC. 3.</w:t>
      </w:r>
    </w:p>
    <w:p w14:paraId="1095CAAB" w14:textId="77777777" w:rsidR="00952354" w:rsidRPr="00952354" w:rsidRDefault="00952354" w:rsidP="00952354">
      <w:pPr>
        <w:rPr>
          <w:i/>
        </w:rPr>
      </w:pPr>
      <w:r w:rsidRPr="00952354">
        <w:rPr>
          <w:i/>
        </w:rPr>
        <w:t> Section 2508 of the Business and Professions Code is amended to read:</w:t>
      </w:r>
    </w:p>
    <w:p w14:paraId="5D8CB585" w14:textId="77777777" w:rsidR="00952354" w:rsidRPr="00952354" w:rsidRDefault="00952354" w:rsidP="00952354">
      <w:pPr>
        <w:rPr>
          <w:bCs/>
          <w:i/>
        </w:rPr>
      </w:pPr>
      <w:r w:rsidRPr="00952354">
        <w:rPr>
          <w:bCs/>
          <w:i/>
        </w:rPr>
        <w:t>2508.</w:t>
      </w:r>
    </w:p>
    <w:p w14:paraId="7A1CA061" w14:textId="77777777" w:rsidR="00952354" w:rsidRPr="00952354" w:rsidRDefault="00952354" w:rsidP="00952354">
      <w:pPr>
        <w:rPr>
          <w:i/>
        </w:rPr>
      </w:pPr>
      <w:r w:rsidRPr="00952354">
        <w:rPr>
          <w:i/>
        </w:rPr>
        <w:t> (a) A licensed midwife shall disclose in oral and written form to a prospective client as part of a client care plan, and obtain informed consent for, all of the following:</w:t>
      </w:r>
    </w:p>
    <w:p w14:paraId="3741AD1D" w14:textId="77777777" w:rsidR="00952354" w:rsidRPr="00952354" w:rsidRDefault="00952354" w:rsidP="00952354">
      <w:pPr>
        <w:rPr>
          <w:i/>
        </w:rPr>
      </w:pPr>
      <w:r w:rsidRPr="00952354">
        <w:rPr>
          <w:i/>
        </w:rPr>
        <w:t>(1) All of the provisions of Section 2507.</w:t>
      </w:r>
    </w:p>
    <w:p w14:paraId="6D9AFF62" w14:textId="77777777" w:rsidR="00952354" w:rsidRPr="00952354" w:rsidRDefault="00952354" w:rsidP="00952354">
      <w:pPr>
        <w:rPr>
          <w:i/>
        </w:rPr>
      </w:pPr>
      <w:r w:rsidRPr="00952354">
        <w:rPr>
          <w:i/>
        </w:rPr>
        <w:t xml:space="preserve">(2) The client is retaining a licensed midwife, not a certified nurse-midwife, and </w:t>
      </w:r>
      <w:proofErr w:type="gramStart"/>
      <w:r w:rsidRPr="00952354">
        <w:rPr>
          <w:i/>
        </w:rPr>
        <w:t>the licensed midwife is not supervised by a physician and surgeon</w:t>
      </w:r>
      <w:proofErr w:type="gramEnd"/>
      <w:r w:rsidRPr="00952354">
        <w:rPr>
          <w:i/>
        </w:rPr>
        <w:t>.</w:t>
      </w:r>
    </w:p>
    <w:p w14:paraId="6E44483D" w14:textId="77777777" w:rsidR="00952354" w:rsidRPr="00952354" w:rsidRDefault="00952354" w:rsidP="00952354">
      <w:pPr>
        <w:rPr>
          <w:i/>
        </w:rPr>
      </w:pPr>
      <w:r w:rsidRPr="00952354">
        <w:rPr>
          <w:i/>
        </w:rPr>
        <w:t>(3) The licensed midwife’s current licensure status and license number.</w:t>
      </w:r>
    </w:p>
    <w:p w14:paraId="4C942CE4" w14:textId="77777777" w:rsidR="00952354" w:rsidRPr="00952354" w:rsidRDefault="00952354" w:rsidP="00952354">
      <w:pPr>
        <w:rPr>
          <w:i/>
        </w:rPr>
      </w:pPr>
      <w:r w:rsidRPr="00952354">
        <w:rPr>
          <w:i/>
        </w:rPr>
        <w:t>(4) The practice settings in which the licensed midwife practices.</w:t>
      </w:r>
    </w:p>
    <w:p w14:paraId="6B8B13D9" w14:textId="77777777" w:rsidR="00952354" w:rsidRPr="00952354" w:rsidRDefault="00952354" w:rsidP="00952354">
      <w:pPr>
        <w:rPr>
          <w:i/>
        </w:rPr>
      </w:pPr>
      <w:r w:rsidRPr="00952354">
        <w:rPr>
          <w:i/>
        </w:rPr>
        <w:t>(5) If the licensed midwife does not have liability coverage for the practice of midwifery, he or she shall disclose that fact. The licensed midwife shall disclose to the client that many physicians and surgeons do not have liability insurance coverage for services provided to someone having a planned out-of-hospital birth.</w:t>
      </w:r>
    </w:p>
    <w:p w14:paraId="518550AF" w14:textId="77777777" w:rsidR="00952354" w:rsidRPr="00952354" w:rsidRDefault="00952354" w:rsidP="00952354">
      <w:pPr>
        <w:rPr>
          <w:i/>
        </w:rPr>
      </w:pPr>
      <w:r w:rsidRPr="00952354">
        <w:rPr>
          <w:i/>
        </w:rPr>
        <w:t>(6) The acknowledgment that if the client is advised to consult with a physician and surgeon, failure to do so may affect the client’s legal rights in any professional negligence actions against a physician and surgeon, licensed health care professional, or hospital.</w:t>
      </w:r>
    </w:p>
    <w:p w14:paraId="0275364D" w14:textId="77777777" w:rsidR="00952354" w:rsidRPr="00952354" w:rsidRDefault="00952354" w:rsidP="00952354">
      <w:pPr>
        <w:rPr>
          <w:i/>
        </w:rPr>
      </w:pPr>
      <w:r w:rsidRPr="00952354">
        <w:rPr>
          <w:i/>
        </w:rPr>
        <w:lastRenderedPageBreak/>
        <w:t>(7) There are conditions that are outside of the scope of practice of a licensed midwife that will result in a referral for a consultation from, or transfer of care to, a physician and surgeon.</w:t>
      </w:r>
    </w:p>
    <w:p w14:paraId="65B0CA96" w14:textId="77777777" w:rsidR="00952354" w:rsidRPr="00952354" w:rsidRDefault="00952354" w:rsidP="00952354">
      <w:pPr>
        <w:rPr>
          <w:i/>
        </w:rPr>
      </w:pPr>
      <w:r w:rsidRPr="00952354">
        <w:rPr>
          <w:i/>
        </w:rPr>
        <w:t>(8) </w:t>
      </w:r>
      <w:proofErr w:type="gramStart"/>
      <w:r w:rsidRPr="00952354">
        <w:rPr>
          <w:i/>
        </w:rPr>
        <w:t>The specific arrangements for the referral of complications to a physician and surgeon for consultation.</w:t>
      </w:r>
      <w:proofErr w:type="gramEnd"/>
      <w:r w:rsidRPr="00952354">
        <w:rPr>
          <w:i/>
        </w:rPr>
        <w:t xml:space="preserve"> The licensed midwife shall not be required to identify a specific physician and surgeon.</w:t>
      </w:r>
    </w:p>
    <w:p w14:paraId="4A58D98D" w14:textId="77777777" w:rsidR="00952354" w:rsidRPr="00952354" w:rsidRDefault="00952354" w:rsidP="00952354">
      <w:pPr>
        <w:rPr>
          <w:i/>
        </w:rPr>
      </w:pPr>
      <w:r w:rsidRPr="00952354">
        <w:rPr>
          <w:i/>
        </w:rPr>
        <w:t>(9) The specific arrangements for the transfer of care during the prenatal period, hospital transfer during the intrapartum and postpartum periods, and access to appropriate emergency medical services for mother and baby if necessary, and recommendations for preregistration at a hospital that has obstetric emergency services and is most likely to receive the transfer.</w:t>
      </w:r>
    </w:p>
    <w:p w14:paraId="4D9EC6C5" w14:textId="77777777" w:rsidR="00952354" w:rsidRPr="00952354" w:rsidRDefault="00952354" w:rsidP="00952354">
      <w:pPr>
        <w:rPr>
          <w:i/>
        </w:rPr>
      </w:pPr>
      <w:r w:rsidRPr="00952354">
        <w:rPr>
          <w:i/>
        </w:rPr>
        <w:t>(10) If, during the course of care, the client is informed that she has or may have a condition indicating the need for a mandatory transfer, the licensed midwife shall initiate the transfer.</w:t>
      </w:r>
    </w:p>
    <w:p w14:paraId="5F3C5785" w14:textId="77777777" w:rsidR="00952354" w:rsidRPr="00952354" w:rsidRDefault="00952354" w:rsidP="00952354">
      <w:pPr>
        <w:rPr>
          <w:i/>
        </w:rPr>
      </w:pPr>
      <w:r w:rsidRPr="00952354">
        <w:rPr>
          <w:i/>
        </w:rPr>
        <w:t>(11) The availability of the text of laws regulating licensed midwifery practices and the procedure for reporting complaints to the Medical Board of California, which may be found on the Medical Board of California’s Internet Web site.</w:t>
      </w:r>
    </w:p>
    <w:p w14:paraId="28F66EFF" w14:textId="77777777" w:rsidR="00952354" w:rsidRPr="00952354" w:rsidRDefault="00952354" w:rsidP="00952354">
      <w:pPr>
        <w:rPr>
          <w:i/>
        </w:rPr>
      </w:pPr>
      <w:r w:rsidRPr="00952354">
        <w:rPr>
          <w:i/>
        </w:rPr>
        <w:t>(12) Consultation with a physician and surgeon does not alone create a physician-patient relationship or any other relationship with the physician and surgeon. The informed consent shall specifically state that the licensed midwife and the consulting physician and surgeon are not employees, partners, associates, agents, or principals of one another. The licensed midwife shall inform the patient that he or she is independently licensed and practicing midwifery and in that regard is solely responsible for the services he or she provides.</w:t>
      </w:r>
    </w:p>
    <w:p w14:paraId="110CF2C6" w14:textId="77777777" w:rsidR="00952354" w:rsidRPr="00952354" w:rsidRDefault="00952354" w:rsidP="00952354">
      <w:pPr>
        <w:rPr>
          <w:i/>
        </w:rPr>
      </w:pPr>
      <w:proofErr w:type="gramStart"/>
      <w:r w:rsidRPr="00952354">
        <w:rPr>
          <w:i/>
        </w:rPr>
        <w:t>(b) The disclosure and consent shall be signed by both the licensed midwife and the client and a copy of the disclosure</w:t>
      </w:r>
      <w:proofErr w:type="gramEnd"/>
      <w:r w:rsidRPr="00952354">
        <w:rPr>
          <w:i/>
        </w:rPr>
        <w:t xml:space="preserve"> and consent shall be placed in the client’s medical record.</w:t>
      </w:r>
    </w:p>
    <w:p w14:paraId="38CA4A01" w14:textId="77777777" w:rsidR="00952354" w:rsidRPr="00952354" w:rsidRDefault="00952354" w:rsidP="00952354">
      <w:pPr>
        <w:rPr>
          <w:i/>
        </w:rPr>
      </w:pPr>
      <w:r w:rsidRPr="00952354">
        <w:rPr>
          <w:i/>
        </w:rPr>
        <w:t xml:space="preserve">(c) The Medical Board of California may prescribe the form for the written disclosure and informed consent statement </w:t>
      </w:r>
      <w:proofErr w:type="gramStart"/>
      <w:r w:rsidRPr="00952354">
        <w:rPr>
          <w:i/>
        </w:rPr>
        <w:t>required to be used</w:t>
      </w:r>
      <w:proofErr w:type="gramEnd"/>
      <w:r w:rsidRPr="00952354">
        <w:rPr>
          <w:i/>
        </w:rPr>
        <w:t xml:space="preserve"> by a licensed midwife under this section.</w:t>
      </w:r>
    </w:p>
    <w:p w14:paraId="4385EB6B" w14:textId="77777777" w:rsidR="00952354" w:rsidRPr="00952354" w:rsidRDefault="00952354" w:rsidP="00952354">
      <w:pPr>
        <w:rPr>
          <w:bCs/>
          <w:i/>
        </w:rPr>
      </w:pPr>
      <w:r w:rsidRPr="00952354">
        <w:rPr>
          <w:bCs/>
          <w:i/>
        </w:rPr>
        <w:t>SEC. 4.</w:t>
      </w:r>
    </w:p>
    <w:p w14:paraId="03A546A9" w14:textId="77777777" w:rsidR="00952354" w:rsidRPr="00952354" w:rsidRDefault="00952354" w:rsidP="00952354">
      <w:pPr>
        <w:rPr>
          <w:i/>
        </w:rPr>
      </w:pPr>
      <w:r w:rsidRPr="00952354">
        <w:rPr>
          <w:i/>
        </w:rPr>
        <w:t> Section 2510 is added to the Business and Professions Code, to read:</w:t>
      </w:r>
    </w:p>
    <w:p w14:paraId="76946C40" w14:textId="77777777" w:rsidR="00952354" w:rsidRPr="00952354" w:rsidRDefault="00952354" w:rsidP="00952354">
      <w:pPr>
        <w:rPr>
          <w:bCs/>
          <w:i/>
        </w:rPr>
      </w:pPr>
      <w:r w:rsidRPr="00952354">
        <w:rPr>
          <w:bCs/>
          <w:i/>
        </w:rPr>
        <w:t>2510.</w:t>
      </w:r>
    </w:p>
    <w:p w14:paraId="3709CF8F" w14:textId="77777777" w:rsidR="00952354" w:rsidRDefault="00952354" w:rsidP="00952354">
      <w:pPr>
        <w:rPr>
          <w:i/>
        </w:rPr>
      </w:pPr>
      <w:r w:rsidRPr="00952354">
        <w:rPr>
          <w:i/>
        </w:rPr>
        <w:t> If a client is transferred to a hospital, the licensed midwife shall provide records, including prenatal records, and speak with the receiving physician and surgeon about labor up to the point of the transfer. The hospital shall report each transfer of a planned out-of-hospital birth to the Medical Board of California and the California Maternal Quality Care Collaborative using a standardized form developed by the board.</w:t>
      </w:r>
    </w:p>
    <w:p w14:paraId="3B48BE0C" w14:textId="77777777" w:rsidR="00952354" w:rsidRDefault="00952354" w:rsidP="00952354">
      <w:pPr>
        <w:rPr>
          <w:i/>
        </w:rPr>
      </w:pPr>
    </w:p>
    <w:p w14:paraId="70AFA813" w14:textId="77777777" w:rsidR="00952354" w:rsidRDefault="00952354" w:rsidP="00952354">
      <w:pPr>
        <w:rPr>
          <w:i/>
        </w:rPr>
      </w:pPr>
    </w:p>
    <w:p w14:paraId="1DCFD951" w14:textId="77777777" w:rsidR="00952354" w:rsidRDefault="00952354" w:rsidP="00952354">
      <w:pPr>
        <w:rPr>
          <w:i/>
        </w:rPr>
      </w:pPr>
    </w:p>
    <w:p w14:paraId="49D0A801" w14:textId="77777777" w:rsidR="00952354" w:rsidRDefault="00952354" w:rsidP="00952354">
      <w:pPr>
        <w:rPr>
          <w:i/>
        </w:rPr>
      </w:pPr>
    </w:p>
    <w:p w14:paraId="64CA1550" w14:textId="77777777" w:rsidR="00952354" w:rsidRDefault="00952354" w:rsidP="00952354">
      <w:pPr>
        <w:rPr>
          <w:i/>
        </w:rPr>
      </w:pPr>
    </w:p>
    <w:p w14:paraId="37A08DEE" w14:textId="77777777" w:rsidR="00952354" w:rsidRPr="00952354" w:rsidRDefault="00952354" w:rsidP="00952354">
      <w:pPr>
        <w:rPr>
          <w:i/>
        </w:rPr>
      </w:pPr>
    </w:p>
    <w:p w14:paraId="1DBAD6B6" w14:textId="77777777" w:rsidR="00CA6E41" w:rsidRPr="00E73DFF" w:rsidRDefault="00CA6E41" w:rsidP="00CA6E41">
      <w:r w:rsidRPr="00E73DFF">
        <w:lastRenderedPageBreak/>
        <w:t xml:space="preserve">Section 2508 of the Business and Professions Code requires that a licensed midwife shall make the following disclosures in oral and written form. </w:t>
      </w:r>
    </w:p>
    <w:p w14:paraId="23CBD45E" w14:textId="77777777" w:rsidR="00CA6E41" w:rsidRPr="00E73DFF" w:rsidRDefault="00CA6E41" w:rsidP="00CA6E41"/>
    <w:p w14:paraId="5D9EE23A" w14:textId="77777777" w:rsidR="00CA6E41" w:rsidRPr="00E73DFF" w:rsidRDefault="00CA6E41" w:rsidP="00CA6E41">
      <w:r w:rsidRPr="00E73DFF">
        <w:t xml:space="preserve"> </w:t>
      </w:r>
    </w:p>
    <w:p w14:paraId="1556DF6F" w14:textId="5FDE1191" w:rsidR="00CA6E41" w:rsidRPr="00E73DFF" w:rsidRDefault="00CA6E41" w:rsidP="00CA6E41">
      <w:bookmarkStart w:id="0" w:name="_GoBack"/>
      <w:bookmarkEnd w:id="0"/>
      <w:r w:rsidRPr="00E73DFF">
        <w:t xml:space="preserve"> 1. All of the provisions of Section 2507</w:t>
      </w:r>
      <w:r w:rsidR="00E235AB" w:rsidRPr="00E73DFF">
        <w:t xml:space="preserve"> (attached to this waiver)</w:t>
      </w:r>
      <w:r w:rsidRPr="00E73DFF">
        <w:t xml:space="preserve"> h</w:t>
      </w:r>
      <w:r w:rsidR="002F750A" w:rsidRPr="00E73DFF">
        <w:t xml:space="preserve">ave been </w:t>
      </w:r>
      <w:r w:rsidR="00E235AB" w:rsidRPr="00E73DFF">
        <w:t xml:space="preserve">disclosed </w:t>
      </w:r>
      <w:r w:rsidR="002F750A" w:rsidRPr="00E73DFF">
        <w:t>to me</w:t>
      </w:r>
      <w:r w:rsidR="00E73DFF">
        <w:t>, ________________________________,</w:t>
      </w:r>
      <w:r w:rsidR="002F750A" w:rsidRPr="00E73DFF">
        <w:t xml:space="preserve"> as a client </w:t>
      </w:r>
      <w:r w:rsidR="00DC2906" w:rsidRPr="00E73DFF">
        <w:t xml:space="preserve">who is </w:t>
      </w:r>
      <w:r w:rsidR="00AA044A" w:rsidRPr="00E73DFF">
        <w:t xml:space="preserve">retaining </w:t>
      </w:r>
      <w:r w:rsidR="002F750A" w:rsidRPr="00E73DFF">
        <w:t>the services of a licensed midwife</w:t>
      </w:r>
      <w:r w:rsidRPr="00E73DFF">
        <w:t xml:space="preserve">. </w:t>
      </w:r>
      <w:r w:rsidR="00154289" w:rsidRPr="00E73DFF">
        <w:t xml:space="preserve"> </w:t>
      </w:r>
    </w:p>
    <w:p w14:paraId="40C6677C" w14:textId="77777777" w:rsidR="00CA6E41" w:rsidRPr="00E73DFF" w:rsidRDefault="00CA6E41" w:rsidP="00CA6E41"/>
    <w:p w14:paraId="167CE8CD" w14:textId="77777777" w:rsidR="00CA6E41" w:rsidRPr="00E73DFF" w:rsidRDefault="00CA6E41" w:rsidP="00CA6E41">
      <w:r w:rsidRPr="00E73DFF">
        <w:t>2. I understand that I am retaining the services of ________________________________,</w:t>
      </w:r>
      <w:r w:rsidR="002F750A" w:rsidRPr="00E73DFF">
        <w:t xml:space="preserve"> </w:t>
      </w:r>
      <w:r w:rsidRPr="00E73DFF">
        <w:t xml:space="preserve">who is a licensed midwife, not a certified nurse midwife, and </w:t>
      </w:r>
      <w:proofErr w:type="gramStart"/>
      <w:r w:rsidRPr="00E73DFF">
        <w:t>______________</w:t>
      </w:r>
      <w:r w:rsidR="00AA044A" w:rsidRPr="00E73DFF">
        <w:t>__</w:t>
      </w:r>
      <w:r w:rsidRPr="00E73DFF">
        <w:t>______________ is not supervised by a physician and surgeon</w:t>
      </w:r>
      <w:proofErr w:type="gramEnd"/>
      <w:r w:rsidRPr="00E73DFF">
        <w:t xml:space="preserve">. </w:t>
      </w:r>
    </w:p>
    <w:p w14:paraId="50FBB166" w14:textId="77777777" w:rsidR="00CA6E41" w:rsidRPr="00E73DFF" w:rsidRDefault="00CA6E41" w:rsidP="00CA6E41"/>
    <w:p w14:paraId="62D18758" w14:textId="77777777" w:rsidR="00CA6E41" w:rsidRPr="00E73DFF" w:rsidRDefault="00CA6E41" w:rsidP="00CA6E41">
      <w:r w:rsidRPr="00E73DFF">
        <w:t>3. I understand that the license status of _________________________</w:t>
      </w:r>
      <w:r w:rsidR="00AA044A" w:rsidRPr="00E73DFF">
        <w:t>__</w:t>
      </w:r>
      <w:r w:rsidRPr="00E73DFF">
        <w:t xml:space="preserve">____ is current and </w:t>
      </w:r>
      <w:r w:rsidR="00AA044A" w:rsidRPr="00E73DFF">
        <w:t xml:space="preserve">unrestricted and </w:t>
      </w:r>
      <w:r w:rsidRPr="00E73DFF">
        <w:t>his/</w:t>
      </w:r>
      <w:r w:rsidR="00AA044A" w:rsidRPr="00E73DFF">
        <w:t>her license number is ________</w:t>
      </w:r>
      <w:r w:rsidRPr="00E73DFF">
        <w:t xml:space="preserve">__. </w:t>
      </w:r>
    </w:p>
    <w:p w14:paraId="1B422D63" w14:textId="77777777" w:rsidR="00CA6E41" w:rsidRPr="00E73DFF" w:rsidRDefault="00CA6E41" w:rsidP="00CA6E41"/>
    <w:p w14:paraId="54D3F074" w14:textId="77777777" w:rsidR="00CA6E41" w:rsidRPr="00E73DFF" w:rsidRDefault="00CA6E41" w:rsidP="00CA6E41">
      <w:r w:rsidRPr="00E73DFF">
        <w:t xml:space="preserve">4. I understand that </w:t>
      </w:r>
      <w:proofErr w:type="gramStart"/>
      <w:r w:rsidRPr="00E73DFF">
        <w:t>______________________________ practices in out-of-hospital settings, including homes, birth centers and clinics and does</w:t>
      </w:r>
      <w:proofErr w:type="gramEnd"/>
      <w:r w:rsidRPr="00E73DFF">
        <w:t xml:space="preserve"> not have hospital privileges. </w:t>
      </w:r>
    </w:p>
    <w:p w14:paraId="61BC6289" w14:textId="77777777" w:rsidR="00CA6E41" w:rsidRPr="00E73DFF" w:rsidRDefault="00CA6E41" w:rsidP="00CA6E41"/>
    <w:p w14:paraId="131D1E27" w14:textId="77777777" w:rsidR="00CA6E41" w:rsidRPr="00E73DFF" w:rsidRDefault="00CA6E41" w:rsidP="00CA6E41">
      <w:r w:rsidRPr="00E73DFF">
        <w:t>5. I understand that __</w:t>
      </w:r>
      <w:r w:rsidR="00AA044A" w:rsidRPr="00E73DFF">
        <w:t>___________________________ does/</w:t>
      </w:r>
      <w:r w:rsidRPr="00E73DFF">
        <w:t xml:space="preserve">does not have liability coverage for the practice of midwifery. I also understand that many physicians and surgeons do not have liability insurance coverage for services provided to someone having a planned out-of-hospital birth. </w:t>
      </w:r>
    </w:p>
    <w:p w14:paraId="5F1A85B9" w14:textId="77777777" w:rsidR="00CA6E41" w:rsidRPr="00E73DFF" w:rsidRDefault="00CA6E41" w:rsidP="00CA6E41"/>
    <w:p w14:paraId="1788F5F5" w14:textId="77777777" w:rsidR="00CA6E41" w:rsidRPr="00E73DFF" w:rsidRDefault="00CA6E41" w:rsidP="00CA6E41">
      <w:r w:rsidRPr="00E73DFF">
        <w:t xml:space="preserve">6. I understand that if I am advised to consult with a physician and surgeon, failure to do so may affect my legal rights in any professional negligence actions against a physician and surgeon, licensed healthcare professional, or hospital. </w:t>
      </w:r>
    </w:p>
    <w:p w14:paraId="7C50731E" w14:textId="77777777" w:rsidR="00CA6E41" w:rsidRPr="00E73DFF" w:rsidRDefault="00CA6E41" w:rsidP="00CA6E41"/>
    <w:p w14:paraId="355D522A" w14:textId="77777777" w:rsidR="00CA6E41" w:rsidRPr="00E73DFF" w:rsidRDefault="00CA6E41" w:rsidP="00CA6E41">
      <w:r w:rsidRPr="00E73DFF">
        <w:t xml:space="preserve">7. I understand that there are conditions that are outside the scope of practice of a licensed midwife that </w:t>
      </w:r>
      <w:r w:rsidR="00AA044A" w:rsidRPr="00E73DFF">
        <w:t xml:space="preserve">will </w:t>
      </w:r>
      <w:r w:rsidRPr="00E73DFF">
        <w:t>result in a refe</w:t>
      </w:r>
      <w:r w:rsidR="00115DE9" w:rsidRPr="00E73DFF">
        <w:t>rral for a consultation from, or</w:t>
      </w:r>
      <w:r w:rsidRPr="00E73DFF">
        <w:t xml:space="preserve"> transfer of care to, a physician and surgeon. </w:t>
      </w:r>
    </w:p>
    <w:p w14:paraId="5825F04B" w14:textId="77777777" w:rsidR="00CA6E41" w:rsidRPr="00E73DFF" w:rsidRDefault="00CA6E41" w:rsidP="00CA6E41"/>
    <w:p w14:paraId="428061AF" w14:textId="77777777" w:rsidR="00CA6E41" w:rsidRPr="00E73DFF" w:rsidRDefault="00CA6E41" w:rsidP="00CA6E41">
      <w:r w:rsidRPr="00E73DFF">
        <w:t>8. I understand that the specific arrangements for the referral of complications to a physician and surgeon for consultation are: __________________________________________________________________________________________________________________________________________________________________________________________________</w:t>
      </w:r>
    </w:p>
    <w:p w14:paraId="52305AC1" w14:textId="77777777" w:rsidR="00CA6E41" w:rsidRPr="00E73DFF" w:rsidRDefault="00CA6E41" w:rsidP="00CA6E41"/>
    <w:p w14:paraId="24167256" w14:textId="16A843AD" w:rsidR="00CA6E41" w:rsidRPr="00E73DFF" w:rsidRDefault="00CA6E41" w:rsidP="00CA6E41">
      <w:r w:rsidRPr="00E73DFF">
        <w:t>9. I understand that the specific arrangements for the transfer of care during the prenatal period, hospital transfer during the intrapartum and postpartum periods, and access to appropriate emergency medical services for mother and baby if necessary are: __________________________________________________________________________________________________________________________________________________________________________________________________ I also understand that the licensed midwife recommends that I preregister at a hospital that has obstetric emergency services and is the hospital I am most likely to transfer to</w:t>
      </w:r>
      <w:r w:rsidR="00750C6E" w:rsidRPr="00E73DFF">
        <w:t xml:space="preserve"> if necessary</w:t>
      </w:r>
      <w:r w:rsidRPr="00E73DFF">
        <w:t xml:space="preserve">. </w:t>
      </w:r>
    </w:p>
    <w:p w14:paraId="0C2D0704" w14:textId="77777777" w:rsidR="00CA6E41" w:rsidRPr="00E73DFF" w:rsidRDefault="00CA6E41" w:rsidP="00CA6E41"/>
    <w:p w14:paraId="3672D9A7" w14:textId="77777777" w:rsidR="00CA6E41" w:rsidRPr="00E73DFF" w:rsidRDefault="00CA6E41" w:rsidP="00CA6E41">
      <w:r w:rsidRPr="00E73DFF">
        <w:lastRenderedPageBreak/>
        <w:t xml:space="preserve">10. I understand that if during the course of care my midwife informs me that I have a condition indicating the need for a mandatory transfer, the licensed midwife shall initiate the transfer. </w:t>
      </w:r>
    </w:p>
    <w:p w14:paraId="6F14B428" w14:textId="77777777" w:rsidR="00CA6E41" w:rsidRPr="00E73DFF" w:rsidRDefault="00CA6E41" w:rsidP="00CA6E41"/>
    <w:p w14:paraId="0850503B" w14:textId="6554D033" w:rsidR="00CA6E41" w:rsidRPr="00E73DFF" w:rsidRDefault="00CA6E41" w:rsidP="00AA044A">
      <w:r w:rsidRPr="00E73DFF">
        <w:t xml:space="preserve">11. </w:t>
      </w:r>
      <w:r w:rsidR="00AA044A" w:rsidRPr="00E73DFF">
        <w:t xml:space="preserve">I understand that consultation with a physician and surgeon does </w:t>
      </w:r>
      <w:r w:rsidR="00115DE9" w:rsidRPr="00E73DFF">
        <w:t xml:space="preserve">not </w:t>
      </w:r>
      <w:r w:rsidR="00AA044A" w:rsidRPr="00E73DFF">
        <w:t>alone create a physician/ patient relationship or any other relationship with the physician and surgeon.  I understand that ___________________________________ and any physician and surgeon with wh</w:t>
      </w:r>
      <w:r w:rsidR="00E73DFF">
        <w:t>om</w:t>
      </w:r>
      <w:r w:rsidR="00AA044A" w:rsidRPr="00E73DFF">
        <w:t xml:space="preserve"> he/she consults are not employees, partners, associates, agents, or principals of one another.  I also understand that _____________________________________ is independently licensed and practicing midwifery, and in that regard is solely responsible for the services he/she provides.  </w:t>
      </w:r>
    </w:p>
    <w:p w14:paraId="0C2297EA" w14:textId="77777777" w:rsidR="00CA6E41" w:rsidRPr="00E73DFF" w:rsidRDefault="00CA6E41" w:rsidP="00CA6E41"/>
    <w:p w14:paraId="262AB37E" w14:textId="77777777" w:rsidR="00AA044A" w:rsidRPr="00E73DFF" w:rsidRDefault="00CA6E41" w:rsidP="00AA044A">
      <w:r w:rsidRPr="00E73DFF">
        <w:t xml:space="preserve">12. </w:t>
      </w:r>
      <w:r w:rsidR="00AA044A" w:rsidRPr="00E73DFF">
        <w:t xml:space="preserve">Complaints about the quality of care provided by the licensed midwife may be reported to the Medical Board of California by telephone at (800) 633-2322 or via the Internet at www.mbc.ca.gov. </w:t>
      </w:r>
    </w:p>
    <w:p w14:paraId="4F34A730" w14:textId="77777777" w:rsidR="00AA044A" w:rsidRPr="00E73DFF" w:rsidRDefault="00AA044A" w:rsidP="00AA044A"/>
    <w:p w14:paraId="31FEC20B" w14:textId="77777777" w:rsidR="00AA044A" w:rsidRPr="00E73DFF" w:rsidRDefault="00AA044A" w:rsidP="00AA044A">
      <w:r w:rsidRPr="00E73DFF">
        <w:t xml:space="preserve"> Additionally, the current </w:t>
      </w:r>
      <w:r w:rsidR="00115DE9" w:rsidRPr="00E73DFF">
        <w:t>laws</w:t>
      </w:r>
      <w:r w:rsidR="004420BE" w:rsidRPr="00E73DFF">
        <w:t xml:space="preserve"> regulating licensed midwifery practices and the procedure for reporting complaints to the Medical Board of California as well as the </w:t>
      </w:r>
      <w:r w:rsidRPr="00E73DFF">
        <w:t xml:space="preserve">status of </w:t>
      </w:r>
      <w:r w:rsidR="004420BE" w:rsidRPr="00E73DFF">
        <w:t xml:space="preserve">individual </w:t>
      </w:r>
      <w:r w:rsidRPr="00E73DFF">
        <w:t xml:space="preserve">licensed midwives and physicians may be verified by contacting the Medical Board’s Consumer Information Unit by telephone at (916) 263-2382 or via the Board’s Web site. </w:t>
      </w:r>
    </w:p>
    <w:p w14:paraId="258E203B" w14:textId="77777777" w:rsidR="00E235AB" w:rsidRPr="00E73DFF" w:rsidRDefault="00E235AB" w:rsidP="00AA044A"/>
    <w:p w14:paraId="21AFFA1A" w14:textId="71BEC946" w:rsidR="00E235AB" w:rsidRPr="00E73DFF" w:rsidRDefault="00E235AB" w:rsidP="00AA044A">
      <w:r w:rsidRPr="00E73DFF">
        <w:t xml:space="preserve">13.  I understand that __________________________ is not an attorney and is not qualified to provide advice on </w:t>
      </w:r>
      <w:r w:rsidR="00FC38AB" w:rsidRPr="00E73DFF">
        <w:t>any</w:t>
      </w:r>
      <w:r w:rsidRPr="00E73DFF">
        <w:t xml:space="preserve"> </w:t>
      </w:r>
      <w:r w:rsidR="00EE6915" w:rsidRPr="00E73DFF">
        <w:t xml:space="preserve">rights </w:t>
      </w:r>
      <w:r w:rsidR="00FC38AB" w:rsidRPr="00E73DFF">
        <w:t>or</w:t>
      </w:r>
      <w:r w:rsidR="00EE6915" w:rsidRPr="00E73DFF">
        <w:t xml:space="preserve"> privileges that might be affected by </w:t>
      </w:r>
      <w:r w:rsidR="00FC38AB" w:rsidRPr="00E73DFF">
        <w:t>the acknowledgements made herein</w:t>
      </w:r>
      <w:r w:rsidR="00EE6915" w:rsidRPr="00E73DFF">
        <w:t xml:space="preserve">.  I understand that it is my responsibility </w:t>
      </w:r>
      <w:r w:rsidR="00EE6915" w:rsidRPr="00952354">
        <w:t xml:space="preserve">to seek the advice of an attorney of my choice before </w:t>
      </w:r>
      <w:r w:rsidR="00EE6915" w:rsidRPr="00E73DFF">
        <w:t xml:space="preserve">executing </w:t>
      </w:r>
      <w:r w:rsidR="00EE6915" w:rsidRPr="00952354">
        <w:t xml:space="preserve">this </w:t>
      </w:r>
      <w:r w:rsidR="00FC38AB" w:rsidRPr="00E73DFF">
        <w:t>Disclosure Form</w:t>
      </w:r>
      <w:r w:rsidR="00EE6915" w:rsidRPr="00952354">
        <w:t>.</w:t>
      </w:r>
    </w:p>
    <w:p w14:paraId="1566DF2A" w14:textId="77777777" w:rsidR="00CA6E41" w:rsidRPr="00E73DFF" w:rsidRDefault="00CA6E41" w:rsidP="00CA6E41"/>
    <w:p w14:paraId="268C0675" w14:textId="77777777" w:rsidR="00CA6E41" w:rsidRPr="00E73DFF" w:rsidRDefault="00CA6E41" w:rsidP="00CA6E41">
      <w:r w:rsidRPr="00E73DFF">
        <w:t xml:space="preserve"> Signature of client: _________________________________ Date: _____________________ </w:t>
      </w:r>
    </w:p>
    <w:p w14:paraId="64E072D2" w14:textId="77777777" w:rsidR="00CA6E41" w:rsidRPr="00E73DFF" w:rsidRDefault="00CA6E41" w:rsidP="00CA6E41"/>
    <w:p w14:paraId="11A1C499" w14:textId="77777777" w:rsidR="00CA6E41" w:rsidRPr="00E73DFF" w:rsidRDefault="00CA6E41" w:rsidP="00CA6E41">
      <w:r w:rsidRPr="00E73DFF">
        <w:t xml:space="preserve"> </w:t>
      </w:r>
    </w:p>
    <w:p w14:paraId="05FFE10D" w14:textId="77777777" w:rsidR="00CA6E41" w:rsidRPr="00E73DFF" w:rsidRDefault="00CA6E41" w:rsidP="00CA6E41">
      <w:r w:rsidRPr="00E73DFF">
        <w:t xml:space="preserve">Signature of midwife: _______________________________ Date: _____________________ </w:t>
      </w:r>
    </w:p>
    <w:p w14:paraId="44695D6E" w14:textId="77777777" w:rsidR="00CA6E41" w:rsidRPr="00E73DFF" w:rsidRDefault="00CA6E41" w:rsidP="00CA6E41"/>
    <w:p w14:paraId="31AF3D56" w14:textId="01C41D48" w:rsidR="00CA6E41" w:rsidRPr="00E73DFF" w:rsidRDefault="00CA6E41" w:rsidP="00CA6E41">
      <w:r w:rsidRPr="00E73DFF">
        <w:t xml:space="preserve"> </w:t>
      </w:r>
    </w:p>
    <w:p w14:paraId="2AC708EC" w14:textId="5BA40415" w:rsidR="00CA6E41" w:rsidRPr="00E73DFF" w:rsidRDefault="00CA6E41" w:rsidP="00CA6E41">
      <w:r w:rsidRPr="00E73DFF">
        <w:t>Note: A copy of the signed Disclosure Form shall be placed in the client’s medical record</w:t>
      </w:r>
    </w:p>
    <w:sectPr w:rsidR="00CA6E41" w:rsidRPr="00E73DFF" w:rsidSect="00F02EB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76E6E" w14:textId="77777777" w:rsidR="00E73DFF" w:rsidRDefault="00E73DFF" w:rsidP="00FC38AB">
      <w:r>
        <w:separator/>
      </w:r>
    </w:p>
  </w:endnote>
  <w:endnote w:type="continuationSeparator" w:id="0">
    <w:p w14:paraId="39814198" w14:textId="77777777" w:rsidR="00E73DFF" w:rsidRDefault="00E73DFF" w:rsidP="00FC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C3E17" w14:textId="77777777" w:rsidR="00E73DFF" w:rsidRDefault="00E73DFF" w:rsidP="00FC38AB">
      <w:r>
        <w:separator/>
      </w:r>
    </w:p>
  </w:footnote>
  <w:footnote w:type="continuationSeparator" w:id="0">
    <w:p w14:paraId="0E1913F6" w14:textId="77777777" w:rsidR="00E73DFF" w:rsidRDefault="00E73DFF" w:rsidP="00FC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91"/>
    <w:rsid w:val="001103C8"/>
    <w:rsid w:val="00115DE9"/>
    <w:rsid w:val="001518C2"/>
    <w:rsid w:val="00154289"/>
    <w:rsid w:val="001E797E"/>
    <w:rsid w:val="002F750A"/>
    <w:rsid w:val="004420BE"/>
    <w:rsid w:val="00637BD0"/>
    <w:rsid w:val="00750C6E"/>
    <w:rsid w:val="00911191"/>
    <w:rsid w:val="00952354"/>
    <w:rsid w:val="00AA044A"/>
    <w:rsid w:val="00CA6E41"/>
    <w:rsid w:val="00CA729F"/>
    <w:rsid w:val="00DC2906"/>
    <w:rsid w:val="00E235AB"/>
    <w:rsid w:val="00E3383F"/>
    <w:rsid w:val="00E73DFF"/>
    <w:rsid w:val="00EE6915"/>
    <w:rsid w:val="00F02EB0"/>
    <w:rsid w:val="00FC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8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44A"/>
    <w:pPr>
      <w:ind w:left="720"/>
      <w:contextualSpacing/>
    </w:pPr>
  </w:style>
  <w:style w:type="character" w:styleId="CommentReference">
    <w:name w:val="annotation reference"/>
    <w:basedOn w:val="DefaultParagraphFont"/>
    <w:uiPriority w:val="99"/>
    <w:semiHidden/>
    <w:unhideWhenUsed/>
    <w:rsid w:val="00750C6E"/>
    <w:rPr>
      <w:sz w:val="16"/>
      <w:szCs w:val="16"/>
    </w:rPr>
  </w:style>
  <w:style w:type="paragraph" w:styleId="CommentText">
    <w:name w:val="annotation text"/>
    <w:basedOn w:val="Normal"/>
    <w:link w:val="CommentTextChar"/>
    <w:uiPriority w:val="99"/>
    <w:semiHidden/>
    <w:unhideWhenUsed/>
    <w:rsid w:val="00750C6E"/>
    <w:rPr>
      <w:sz w:val="20"/>
      <w:szCs w:val="20"/>
    </w:rPr>
  </w:style>
  <w:style w:type="character" w:customStyle="1" w:styleId="CommentTextChar">
    <w:name w:val="Comment Text Char"/>
    <w:basedOn w:val="DefaultParagraphFont"/>
    <w:link w:val="CommentText"/>
    <w:uiPriority w:val="99"/>
    <w:semiHidden/>
    <w:rsid w:val="00750C6E"/>
    <w:rPr>
      <w:sz w:val="20"/>
      <w:szCs w:val="20"/>
    </w:rPr>
  </w:style>
  <w:style w:type="paragraph" w:styleId="CommentSubject">
    <w:name w:val="annotation subject"/>
    <w:basedOn w:val="CommentText"/>
    <w:next w:val="CommentText"/>
    <w:link w:val="CommentSubjectChar"/>
    <w:uiPriority w:val="99"/>
    <w:semiHidden/>
    <w:unhideWhenUsed/>
    <w:rsid w:val="00750C6E"/>
    <w:rPr>
      <w:b/>
      <w:bCs/>
    </w:rPr>
  </w:style>
  <w:style w:type="character" w:customStyle="1" w:styleId="CommentSubjectChar">
    <w:name w:val="Comment Subject Char"/>
    <w:basedOn w:val="CommentTextChar"/>
    <w:link w:val="CommentSubject"/>
    <w:uiPriority w:val="99"/>
    <w:semiHidden/>
    <w:rsid w:val="00750C6E"/>
    <w:rPr>
      <w:b/>
      <w:bCs/>
      <w:sz w:val="20"/>
      <w:szCs w:val="20"/>
    </w:rPr>
  </w:style>
  <w:style w:type="paragraph" w:styleId="Revision">
    <w:name w:val="Revision"/>
    <w:hidden/>
    <w:uiPriority w:val="99"/>
    <w:semiHidden/>
    <w:rsid w:val="00750C6E"/>
  </w:style>
  <w:style w:type="paragraph" w:styleId="BalloonText">
    <w:name w:val="Balloon Text"/>
    <w:basedOn w:val="Normal"/>
    <w:link w:val="BalloonTextChar"/>
    <w:uiPriority w:val="99"/>
    <w:semiHidden/>
    <w:unhideWhenUsed/>
    <w:rsid w:val="00750C6E"/>
    <w:rPr>
      <w:rFonts w:ascii="Tahoma" w:hAnsi="Tahoma" w:cs="Tahoma"/>
      <w:sz w:val="16"/>
      <w:szCs w:val="16"/>
    </w:rPr>
  </w:style>
  <w:style w:type="character" w:customStyle="1" w:styleId="BalloonTextChar">
    <w:name w:val="Balloon Text Char"/>
    <w:basedOn w:val="DefaultParagraphFont"/>
    <w:link w:val="BalloonText"/>
    <w:uiPriority w:val="99"/>
    <w:semiHidden/>
    <w:rsid w:val="00750C6E"/>
    <w:rPr>
      <w:rFonts w:ascii="Tahoma" w:hAnsi="Tahoma" w:cs="Tahoma"/>
      <w:sz w:val="16"/>
      <w:szCs w:val="16"/>
    </w:rPr>
  </w:style>
  <w:style w:type="paragraph" w:styleId="Header">
    <w:name w:val="header"/>
    <w:basedOn w:val="Normal"/>
    <w:link w:val="HeaderChar"/>
    <w:uiPriority w:val="99"/>
    <w:unhideWhenUsed/>
    <w:rsid w:val="00FC38AB"/>
    <w:pPr>
      <w:tabs>
        <w:tab w:val="center" w:pos="4680"/>
        <w:tab w:val="right" w:pos="9360"/>
      </w:tabs>
    </w:pPr>
  </w:style>
  <w:style w:type="character" w:customStyle="1" w:styleId="HeaderChar">
    <w:name w:val="Header Char"/>
    <w:basedOn w:val="DefaultParagraphFont"/>
    <w:link w:val="Header"/>
    <w:uiPriority w:val="99"/>
    <w:rsid w:val="00FC38AB"/>
  </w:style>
  <w:style w:type="paragraph" w:styleId="Footer">
    <w:name w:val="footer"/>
    <w:basedOn w:val="Normal"/>
    <w:link w:val="FooterChar"/>
    <w:uiPriority w:val="99"/>
    <w:unhideWhenUsed/>
    <w:rsid w:val="00FC38AB"/>
    <w:pPr>
      <w:tabs>
        <w:tab w:val="center" w:pos="4680"/>
        <w:tab w:val="right" w:pos="9360"/>
      </w:tabs>
    </w:pPr>
  </w:style>
  <w:style w:type="character" w:customStyle="1" w:styleId="FooterChar">
    <w:name w:val="Footer Char"/>
    <w:basedOn w:val="DefaultParagraphFont"/>
    <w:link w:val="Footer"/>
    <w:uiPriority w:val="99"/>
    <w:rsid w:val="00FC38AB"/>
  </w:style>
  <w:style w:type="character" w:customStyle="1" w:styleId="zzmpTrailerItem">
    <w:name w:val="zzmpTrailerItem"/>
    <w:basedOn w:val="DefaultParagraphFont"/>
    <w:rsid w:val="00FC38AB"/>
    <w:rPr>
      <w:rFonts w:ascii="Cambria" w:hAnsi="Cambria"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44A"/>
    <w:pPr>
      <w:ind w:left="720"/>
      <w:contextualSpacing/>
    </w:pPr>
  </w:style>
  <w:style w:type="character" w:styleId="CommentReference">
    <w:name w:val="annotation reference"/>
    <w:basedOn w:val="DefaultParagraphFont"/>
    <w:uiPriority w:val="99"/>
    <w:semiHidden/>
    <w:unhideWhenUsed/>
    <w:rsid w:val="00750C6E"/>
    <w:rPr>
      <w:sz w:val="16"/>
      <w:szCs w:val="16"/>
    </w:rPr>
  </w:style>
  <w:style w:type="paragraph" w:styleId="CommentText">
    <w:name w:val="annotation text"/>
    <w:basedOn w:val="Normal"/>
    <w:link w:val="CommentTextChar"/>
    <w:uiPriority w:val="99"/>
    <w:semiHidden/>
    <w:unhideWhenUsed/>
    <w:rsid w:val="00750C6E"/>
    <w:rPr>
      <w:sz w:val="20"/>
      <w:szCs w:val="20"/>
    </w:rPr>
  </w:style>
  <w:style w:type="character" w:customStyle="1" w:styleId="CommentTextChar">
    <w:name w:val="Comment Text Char"/>
    <w:basedOn w:val="DefaultParagraphFont"/>
    <w:link w:val="CommentText"/>
    <w:uiPriority w:val="99"/>
    <w:semiHidden/>
    <w:rsid w:val="00750C6E"/>
    <w:rPr>
      <w:sz w:val="20"/>
      <w:szCs w:val="20"/>
    </w:rPr>
  </w:style>
  <w:style w:type="paragraph" w:styleId="CommentSubject">
    <w:name w:val="annotation subject"/>
    <w:basedOn w:val="CommentText"/>
    <w:next w:val="CommentText"/>
    <w:link w:val="CommentSubjectChar"/>
    <w:uiPriority w:val="99"/>
    <w:semiHidden/>
    <w:unhideWhenUsed/>
    <w:rsid w:val="00750C6E"/>
    <w:rPr>
      <w:b/>
      <w:bCs/>
    </w:rPr>
  </w:style>
  <w:style w:type="character" w:customStyle="1" w:styleId="CommentSubjectChar">
    <w:name w:val="Comment Subject Char"/>
    <w:basedOn w:val="CommentTextChar"/>
    <w:link w:val="CommentSubject"/>
    <w:uiPriority w:val="99"/>
    <w:semiHidden/>
    <w:rsid w:val="00750C6E"/>
    <w:rPr>
      <w:b/>
      <w:bCs/>
      <w:sz w:val="20"/>
      <w:szCs w:val="20"/>
    </w:rPr>
  </w:style>
  <w:style w:type="paragraph" w:styleId="Revision">
    <w:name w:val="Revision"/>
    <w:hidden/>
    <w:uiPriority w:val="99"/>
    <w:semiHidden/>
    <w:rsid w:val="00750C6E"/>
  </w:style>
  <w:style w:type="paragraph" w:styleId="BalloonText">
    <w:name w:val="Balloon Text"/>
    <w:basedOn w:val="Normal"/>
    <w:link w:val="BalloonTextChar"/>
    <w:uiPriority w:val="99"/>
    <w:semiHidden/>
    <w:unhideWhenUsed/>
    <w:rsid w:val="00750C6E"/>
    <w:rPr>
      <w:rFonts w:ascii="Tahoma" w:hAnsi="Tahoma" w:cs="Tahoma"/>
      <w:sz w:val="16"/>
      <w:szCs w:val="16"/>
    </w:rPr>
  </w:style>
  <w:style w:type="character" w:customStyle="1" w:styleId="BalloonTextChar">
    <w:name w:val="Balloon Text Char"/>
    <w:basedOn w:val="DefaultParagraphFont"/>
    <w:link w:val="BalloonText"/>
    <w:uiPriority w:val="99"/>
    <w:semiHidden/>
    <w:rsid w:val="00750C6E"/>
    <w:rPr>
      <w:rFonts w:ascii="Tahoma" w:hAnsi="Tahoma" w:cs="Tahoma"/>
      <w:sz w:val="16"/>
      <w:szCs w:val="16"/>
    </w:rPr>
  </w:style>
  <w:style w:type="paragraph" w:styleId="Header">
    <w:name w:val="header"/>
    <w:basedOn w:val="Normal"/>
    <w:link w:val="HeaderChar"/>
    <w:uiPriority w:val="99"/>
    <w:unhideWhenUsed/>
    <w:rsid w:val="00FC38AB"/>
    <w:pPr>
      <w:tabs>
        <w:tab w:val="center" w:pos="4680"/>
        <w:tab w:val="right" w:pos="9360"/>
      </w:tabs>
    </w:pPr>
  </w:style>
  <w:style w:type="character" w:customStyle="1" w:styleId="HeaderChar">
    <w:name w:val="Header Char"/>
    <w:basedOn w:val="DefaultParagraphFont"/>
    <w:link w:val="Header"/>
    <w:uiPriority w:val="99"/>
    <w:rsid w:val="00FC38AB"/>
  </w:style>
  <w:style w:type="paragraph" w:styleId="Footer">
    <w:name w:val="footer"/>
    <w:basedOn w:val="Normal"/>
    <w:link w:val="FooterChar"/>
    <w:uiPriority w:val="99"/>
    <w:unhideWhenUsed/>
    <w:rsid w:val="00FC38AB"/>
    <w:pPr>
      <w:tabs>
        <w:tab w:val="center" w:pos="4680"/>
        <w:tab w:val="right" w:pos="9360"/>
      </w:tabs>
    </w:pPr>
  </w:style>
  <w:style w:type="character" w:customStyle="1" w:styleId="FooterChar">
    <w:name w:val="Footer Char"/>
    <w:basedOn w:val="DefaultParagraphFont"/>
    <w:link w:val="Footer"/>
    <w:uiPriority w:val="99"/>
    <w:rsid w:val="00FC38AB"/>
  </w:style>
  <w:style w:type="character" w:customStyle="1" w:styleId="zzmpTrailerItem">
    <w:name w:val="zzmpTrailerItem"/>
    <w:basedOn w:val="DefaultParagraphFont"/>
    <w:rsid w:val="00FC38AB"/>
    <w:rPr>
      <w:rFonts w:ascii="Cambria" w:hAnsi="Cambria"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91516">
      <w:bodyDiv w:val="1"/>
      <w:marLeft w:val="0"/>
      <w:marRight w:val="0"/>
      <w:marTop w:val="0"/>
      <w:marBottom w:val="0"/>
      <w:divBdr>
        <w:top w:val="none" w:sz="0" w:space="0" w:color="auto"/>
        <w:left w:val="none" w:sz="0" w:space="0" w:color="auto"/>
        <w:bottom w:val="none" w:sz="0" w:space="0" w:color="auto"/>
        <w:right w:val="none" w:sz="0" w:space="0" w:color="auto"/>
      </w:divBdr>
      <w:divsChild>
        <w:div w:id="1663896726">
          <w:marLeft w:val="0"/>
          <w:marRight w:val="0"/>
          <w:marTop w:val="0"/>
          <w:marBottom w:val="240"/>
          <w:divBdr>
            <w:top w:val="none" w:sz="0" w:space="0" w:color="auto"/>
            <w:left w:val="none" w:sz="0" w:space="0" w:color="auto"/>
            <w:bottom w:val="none" w:sz="0" w:space="0" w:color="auto"/>
            <w:right w:val="none" w:sz="0" w:space="0" w:color="auto"/>
          </w:divBdr>
        </w:div>
        <w:div w:id="1005745475">
          <w:marLeft w:val="0"/>
          <w:marRight w:val="0"/>
          <w:marTop w:val="0"/>
          <w:marBottom w:val="0"/>
          <w:divBdr>
            <w:top w:val="none" w:sz="0" w:space="0" w:color="auto"/>
            <w:left w:val="none" w:sz="0" w:space="0" w:color="auto"/>
            <w:bottom w:val="none" w:sz="0" w:space="0" w:color="auto"/>
            <w:right w:val="none" w:sz="0" w:space="0" w:color="auto"/>
          </w:divBdr>
          <w:divsChild>
            <w:div w:id="1604072496">
              <w:marLeft w:val="0"/>
              <w:marRight w:val="0"/>
              <w:marTop w:val="0"/>
              <w:marBottom w:val="0"/>
              <w:divBdr>
                <w:top w:val="none" w:sz="0" w:space="0" w:color="auto"/>
                <w:left w:val="none" w:sz="0" w:space="0" w:color="auto"/>
                <w:bottom w:val="none" w:sz="0" w:space="0" w:color="auto"/>
                <w:right w:val="none" w:sz="0" w:space="0" w:color="auto"/>
              </w:divBdr>
              <w:divsChild>
                <w:div w:id="2060207108">
                  <w:marLeft w:val="0"/>
                  <w:marRight w:val="0"/>
                  <w:marTop w:val="0"/>
                  <w:marBottom w:val="0"/>
                  <w:divBdr>
                    <w:top w:val="none" w:sz="0" w:space="0" w:color="auto"/>
                    <w:left w:val="none" w:sz="0" w:space="0" w:color="auto"/>
                    <w:bottom w:val="none" w:sz="0" w:space="0" w:color="auto"/>
                    <w:right w:val="none" w:sz="0" w:space="0" w:color="auto"/>
                  </w:divBdr>
                  <w:divsChild>
                    <w:div w:id="1884054699">
                      <w:marLeft w:val="0"/>
                      <w:marRight w:val="0"/>
                      <w:marTop w:val="0"/>
                      <w:marBottom w:val="240"/>
                      <w:divBdr>
                        <w:top w:val="none" w:sz="0" w:space="0" w:color="auto"/>
                        <w:left w:val="none" w:sz="0" w:space="0" w:color="auto"/>
                        <w:bottom w:val="none" w:sz="0" w:space="0" w:color="auto"/>
                        <w:right w:val="none" w:sz="0" w:space="0" w:color="auto"/>
                      </w:divBdr>
                    </w:div>
                    <w:div w:id="753555841">
                      <w:marLeft w:val="0"/>
                      <w:marRight w:val="0"/>
                      <w:marTop w:val="0"/>
                      <w:marBottom w:val="240"/>
                      <w:divBdr>
                        <w:top w:val="none" w:sz="0" w:space="0" w:color="auto"/>
                        <w:left w:val="none" w:sz="0" w:space="0" w:color="auto"/>
                        <w:bottom w:val="none" w:sz="0" w:space="0" w:color="auto"/>
                        <w:right w:val="none" w:sz="0" w:space="0" w:color="auto"/>
                      </w:divBdr>
                    </w:div>
                    <w:div w:id="1259095451">
                      <w:marLeft w:val="0"/>
                      <w:marRight w:val="0"/>
                      <w:marTop w:val="0"/>
                      <w:marBottom w:val="240"/>
                      <w:divBdr>
                        <w:top w:val="none" w:sz="0" w:space="0" w:color="auto"/>
                        <w:left w:val="none" w:sz="0" w:space="0" w:color="auto"/>
                        <w:bottom w:val="none" w:sz="0" w:space="0" w:color="auto"/>
                        <w:right w:val="none" w:sz="0" w:space="0" w:color="auto"/>
                      </w:divBdr>
                    </w:div>
                    <w:div w:id="1489904568">
                      <w:marLeft w:val="0"/>
                      <w:marRight w:val="0"/>
                      <w:marTop w:val="0"/>
                      <w:marBottom w:val="240"/>
                      <w:divBdr>
                        <w:top w:val="none" w:sz="0" w:space="0" w:color="auto"/>
                        <w:left w:val="none" w:sz="0" w:space="0" w:color="auto"/>
                        <w:bottom w:val="none" w:sz="0" w:space="0" w:color="auto"/>
                        <w:right w:val="none" w:sz="0" w:space="0" w:color="auto"/>
                      </w:divBdr>
                    </w:div>
                    <w:div w:id="1418944017">
                      <w:marLeft w:val="0"/>
                      <w:marRight w:val="0"/>
                      <w:marTop w:val="0"/>
                      <w:marBottom w:val="240"/>
                      <w:divBdr>
                        <w:top w:val="none" w:sz="0" w:space="0" w:color="auto"/>
                        <w:left w:val="none" w:sz="0" w:space="0" w:color="auto"/>
                        <w:bottom w:val="none" w:sz="0" w:space="0" w:color="auto"/>
                        <w:right w:val="none" w:sz="0" w:space="0" w:color="auto"/>
                      </w:divBdr>
                    </w:div>
                    <w:div w:id="1340155721">
                      <w:marLeft w:val="0"/>
                      <w:marRight w:val="0"/>
                      <w:marTop w:val="0"/>
                      <w:marBottom w:val="240"/>
                      <w:divBdr>
                        <w:top w:val="none" w:sz="0" w:space="0" w:color="auto"/>
                        <w:left w:val="none" w:sz="0" w:space="0" w:color="auto"/>
                        <w:bottom w:val="none" w:sz="0" w:space="0" w:color="auto"/>
                        <w:right w:val="none" w:sz="0" w:space="0" w:color="auto"/>
                      </w:divBdr>
                    </w:div>
                    <w:div w:id="693503671">
                      <w:marLeft w:val="0"/>
                      <w:marRight w:val="0"/>
                      <w:marTop w:val="0"/>
                      <w:marBottom w:val="240"/>
                      <w:divBdr>
                        <w:top w:val="none" w:sz="0" w:space="0" w:color="auto"/>
                        <w:left w:val="none" w:sz="0" w:space="0" w:color="auto"/>
                        <w:bottom w:val="none" w:sz="0" w:space="0" w:color="auto"/>
                        <w:right w:val="none" w:sz="0" w:space="0" w:color="auto"/>
                      </w:divBdr>
                    </w:div>
                    <w:div w:id="860321361">
                      <w:marLeft w:val="0"/>
                      <w:marRight w:val="0"/>
                      <w:marTop w:val="0"/>
                      <w:marBottom w:val="240"/>
                      <w:divBdr>
                        <w:top w:val="none" w:sz="0" w:space="0" w:color="auto"/>
                        <w:left w:val="none" w:sz="0" w:space="0" w:color="auto"/>
                        <w:bottom w:val="none" w:sz="0" w:space="0" w:color="auto"/>
                        <w:right w:val="none" w:sz="0" w:space="0" w:color="auto"/>
                      </w:divBdr>
                    </w:div>
                    <w:div w:id="690956657">
                      <w:marLeft w:val="0"/>
                      <w:marRight w:val="0"/>
                      <w:marTop w:val="0"/>
                      <w:marBottom w:val="240"/>
                      <w:divBdr>
                        <w:top w:val="none" w:sz="0" w:space="0" w:color="auto"/>
                        <w:left w:val="none" w:sz="0" w:space="0" w:color="auto"/>
                        <w:bottom w:val="none" w:sz="0" w:space="0" w:color="auto"/>
                        <w:right w:val="none" w:sz="0" w:space="0" w:color="auto"/>
                      </w:divBdr>
                    </w:div>
                    <w:div w:id="1436905926">
                      <w:marLeft w:val="0"/>
                      <w:marRight w:val="0"/>
                      <w:marTop w:val="0"/>
                      <w:marBottom w:val="240"/>
                      <w:divBdr>
                        <w:top w:val="none" w:sz="0" w:space="0" w:color="auto"/>
                        <w:left w:val="none" w:sz="0" w:space="0" w:color="auto"/>
                        <w:bottom w:val="none" w:sz="0" w:space="0" w:color="auto"/>
                        <w:right w:val="none" w:sz="0" w:space="0" w:color="auto"/>
                      </w:divBdr>
                    </w:div>
                    <w:div w:id="1479566039">
                      <w:marLeft w:val="0"/>
                      <w:marRight w:val="0"/>
                      <w:marTop w:val="0"/>
                      <w:marBottom w:val="240"/>
                      <w:divBdr>
                        <w:top w:val="none" w:sz="0" w:space="0" w:color="auto"/>
                        <w:left w:val="none" w:sz="0" w:space="0" w:color="auto"/>
                        <w:bottom w:val="none" w:sz="0" w:space="0" w:color="auto"/>
                        <w:right w:val="none" w:sz="0" w:space="0" w:color="auto"/>
                      </w:divBdr>
                    </w:div>
                    <w:div w:id="1815829350">
                      <w:marLeft w:val="0"/>
                      <w:marRight w:val="0"/>
                      <w:marTop w:val="0"/>
                      <w:marBottom w:val="240"/>
                      <w:divBdr>
                        <w:top w:val="none" w:sz="0" w:space="0" w:color="auto"/>
                        <w:left w:val="none" w:sz="0" w:space="0" w:color="auto"/>
                        <w:bottom w:val="none" w:sz="0" w:space="0" w:color="auto"/>
                        <w:right w:val="none" w:sz="0" w:space="0" w:color="auto"/>
                      </w:divBdr>
                    </w:div>
                    <w:div w:id="1788238530">
                      <w:marLeft w:val="0"/>
                      <w:marRight w:val="0"/>
                      <w:marTop w:val="0"/>
                      <w:marBottom w:val="240"/>
                      <w:divBdr>
                        <w:top w:val="none" w:sz="0" w:space="0" w:color="auto"/>
                        <w:left w:val="none" w:sz="0" w:space="0" w:color="auto"/>
                        <w:bottom w:val="none" w:sz="0" w:space="0" w:color="auto"/>
                        <w:right w:val="none" w:sz="0" w:space="0" w:color="auto"/>
                      </w:divBdr>
                    </w:div>
                    <w:div w:id="1431854018">
                      <w:marLeft w:val="0"/>
                      <w:marRight w:val="0"/>
                      <w:marTop w:val="0"/>
                      <w:marBottom w:val="240"/>
                      <w:divBdr>
                        <w:top w:val="none" w:sz="0" w:space="0" w:color="auto"/>
                        <w:left w:val="none" w:sz="0" w:space="0" w:color="auto"/>
                        <w:bottom w:val="none" w:sz="0" w:space="0" w:color="auto"/>
                        <w:right w:val="none" w:sz="0" w:space="0" w:color="auto"/>
                      </w:divBdr>
                    </w:div>
                    <w:div w:id="1423990915">
                      <w:marLeft w:val="0"/>
                      <w:marRight w:val="0"/>
                      <w:marTop w:val="0"/>
                      <w:marBottom w:val="240"/>
                      <w:divBdr>
                        <w:top w:val="none" w:sz="0" w:space="0" w:color="auto"/>
                        <w:left w:val="none" w:sz="0" w:space="0" w:color="auto"/>
                        <w:bottom w:val="none" w:sz="0" w:space="0" w:color="auto"/>
                        <w:right w:val="none" w:sz="0" w:space="0" w:color="auto"/>
                      </w:divBdr>
                    </w:div>
                    <w:div w:id="847713102">
                      <w:marLeft w:val="0"/>
                      <w:marRight w:val="0"/>
                      <w:marTop w:val="0"/>
                      <w:marBottom w:val="240"/>
                      <w:divBdr>
                        <w:top w:val="none" w:sz="0" w:space="0" w:color="auto"/>
                        <w:left w:val="none" w:sz="0" w:space="0" w:color="auto"/>
                        <w:bottom w:val="none" w:sz="0" w:space="0" w:color="auto"/>
                        <w:right w:val="none" w:sz="0" w:space="0" w:color="auto"/>
                      </w:divBdr>
                    </w:div>
                    <w:div w:id="843279877">
                      <w:marLeft w:val="0"/>
                      <w:marRight w:val="0"/>
                      <w:marTop w:val="0"/>
                      <w:marBottom w:val="240"/>
                      <w:divBdr>
                        <w:top w:val="none" w:sz="0" w:space="0" w:color="auto"/>
                        <w:left w:val="none" w:sz="0" w:space="0" w:color="auto"/>
                        <w:bottom w:val="none" w:sz="0" w:space="0" w:color="auto"/>
                        <w:right w:val="none" w:sz="0" w:space="0" w:color="auto"/>
                      </w:divBdr>
                    </w:div>
                    <w:div w:id="1496143874">
                      <w:marLeft w:val="0"/>
                      <w:marRight w:val="0"/>
                      <w:marTop w:val="0"/>
                      <w:marBottom w:val="240"/>
                      <w:divBdr>
                        <w:top w:val="none" w:sz="0" w:space="0" w:color="auto"/>
                        <w:left w:val="none" w:sz="0" w:space="0" w:color="auto"/>
                        <w:bottom w:val="none" w:sz="0" w:space="0" w:color="auto"/>
                        <w:right w:val="none" w:sz="0" w:space="0" w:color="auto"/>
                      </w:divBdr>
                    </w:div>
                    <w:div w:id="1638413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5319435">
          <w:marLeft w:val="0"/>
          <w:marRight w:val="0"/>
          <w:marTop w:val="0"/>
          <w:marBottom w:val="240"/>
          <w:divBdr>
            <w:top w:val="none" w:sz="0" w:space="0" w:color="auto"/>
            <w:left w:val="none" w:sz="0" w:space="0" w:color="auto"/>
            <w:bottom w:val="none" w:sz="0" w:space="0" w:color="auto"/>
            <w:right w:val="none" w:sz="0" w:space="0" w:color="auto"/>
          </w:divBdr>
        </w:div>
        <w:div w:id="1951204784">
          <w:marLeft w:val="0"/>
          <w:marRight w:val="0"/>
          <w:marTop w:val="0"/>
          <w:marBottom w:val="0"/>
          <w:divBdr>
            <w:top w:val="none" w:sz="0" w:space="0" w:color="auto"/>
            <w:left w:val="none" w:sz="0" w:space="0" w:color="auto"/>
            <w:bottom w:val="none" w:sz="0" w:space="0" w:color="auto"/>
            <w:right w:val="none" w:sz="0" w:space="0" w:color="auto"/>
          </w:divBdr>
          <w:divsChild>
            <w:div w:id="1567377129">
              <w:marLeft w:val="0"/>
              <w:marRight w:val="0"/>
              <w:marTop w:val="0"/>
              <w:marBottom w:val="0"/>
              <w:divBdr>
                <w:top w:val="none" w:sz="0" w:space="0" w:color="auto"/>
                <w:left w:val="none" w:sz="0" w:space="0" w:color="auto"/>
                <w:bottom w:val="none" w:sz="0" w:space="0" w:color="auto"/>
                <w:right w:val="none" w:sz="0" w:space="0" w:color="auto"/>
              </w:divBdr>
              <w:divsChild>
                <w:div w:id="149375047">
                  <w:marLeft w:val="0"/>
                  <w:marRight w:val="0"/>
                  <w:marTop w:val="0"/>
                  <w:marBottom w:val="0"/>
                  <w:divBdr>
                    <w:top w:val="none" w:sz="0" w:space="0" w:color="auto"/>
                    <w:left w:val="none" w:sz="0" w:space="0" w:color="auto"/>
                    <w:bottom w:val="none" w:sz="0" w:space="0" w:color="auto"/>
                    <w:right w:val="none" w:sz="0" w:space="0" w:color="auto"/>
                  </w:divBdr>
                  <w:divsChild>
                    <w:div w:id="1443842088">
                      <w:marLeft w:val="0"/>
                      <w:marRight w:val="0"/>
                      <w:marTop w:val="0"/>
                      <w:marBottom w:val="240"/>
                      <w:divBdr>
                        <w:top w:val="none" w:sz="0" w:space="0" w:color="auto"/>
                        <w:left w:val="none" w:sz="0" w:space="0" w:color="auto"/>
                        <w:bottom w:val="none" w:sz="0" w:space="0" w:color="auto"/>
                        <w:right w:val="none" w:sz="0" w:space="0" w:color="auto"/>
                      </w:divBdr>
                    </w:div>
                    <w:div w:id="1067149969">
                      <w:marLeft w:val="0"/>
                      <w:marRight w:val="0"/>
                      <w:marTop w:val="0"/>
                      <w:marBottom w:val="240"/>
                      <w:divBdr>
                        <w:top w:val="none" w:sz="0" w:space="0" w:color="auto"/>
                        <w:left w:val="none" w:sz="0" w:space="0" w:color="auto"/>
                        <w:bottom w:val="none" w:sz="0" w:space="0" w:color="auto"/>
                        <w:right w:val="none" w:sz="0" w:space="0" w:color="auto"/>
                      </w:divBdr>
                    </w:div>
                    <w:div w:id="1524972316">
                      <w:marLeft w:val="0"/>
                      <w:marRight w:val="0"/>
                      <w:marTop w:val="0"/>
                      <w:marBottom w:val="240"/>
                      <w:divBdr>
                        <w:top w:val="none" w:sz="0" w:space="0" w:color="auto"/>
                        <w:left w:val="none" w:sz="0" w:space="0" w:color="auto"/>
                        <w:bottom w:val="none" w:sz="0" w:space="0" w:color="auto"/>
                        <w:right w:val="none" w:sz="0" w:space="0" w:color="auto"/>
                      </w:divBdr>
                    </w:div>
                    <w:div w:id="789520710">
                      <w:marLeft w:val="0"/>
                      <w:marRight w:val="0"/>
                      <w:marTop w:val="0"/>
                      <w:marBottom w:val="240"/>
                      <w:divBdr>
                        <w:top w:val="none" w:sz="0" w:space="0" w:color="auto"/>
                        <w:left w:val="none" w:sz="0" w:space="0" w:color="auto"/>
                        <w:bottom w:val="none" w:sz="0" w:space="0" w:color="auto"/>
                        <w:right w:val="none" w:sz="0" w:space="0" w:color="auto"/>
                      </w:divBdr>
                    </w:div>
                    <w:div w:id="207690340">
                      <w:marLeft w:val="0"/>
                      <w:marRight w:val="0"/>
                      <w:marTop w:val="0"/>
                      <w:marBottom w:val="240"/>
                      <w:divBdr>
                        <w:top w:val="none" w:sz="0" w:space="0" w:color="auto"/>
                        <w:left w:val="none" w:sz="0" w:space="0" w:color="auto"/>
                        <w:bottom w:val="none" w:sz="0" w:space="0" w:color="auto"/>
                        <w:right w:val="none" w:sz="0" w:space="0" w:color="auto"/>
                      </w:divBdr>
                    </w:div>
                    <w:div w:id="2068339955">
                      <w:marLeft w:val="0"/>
                      <w:marRight w:val="0"/>
                      <w:marTop w:val="0"/>
                      <w:marBottom w:val="240"/>
                      <w:divBdr>
                        <w:top w:val="none" w:sz="0" w:space="0" w:color="auto"/>
                        <w:left w:val="none" w:sz="0" w:space="0" w:color="auto"/>
                        <w:bottom w:val="none" w:sz="0" w:space="0" w:color="auto"/>
                        <w:right w:val="none" w:sz="0" w:space="0" w:color="auto"/>
                      </w:divBdr>
                    </w:div>
                    <w:div w:id="1793354519">
                      <w:marLeft w:val="0"/>
                      <w:marRight w:val="0"/>
                      <w:marTop w:val="0"/>
                      <w:marBottom w:val="240"/>
                      <w:divBdr>
                        <w:top w:val="none" w:sz="0" w:space="0" w:color="auto"/>
                        <w:left w:val="none" w:sz="0" w:space="0" w:color="auto"/>
                        <w:bottom w:val="none" w:sz="0" w:space="0" w:color="auto"/>
                        <w:right w:val="none" w:sz="0" w:space="0" w:color="auto"/>
                      </w:divBdr>
                    </w:div>
                    <w:div w:id="2120486793">
                      <w:marLeft w:val="0"/>
                      <w:marRight w:val="0"/>
                      <w:marTop w:val="0"/>
                      <w:marBottom w:val="240"/>
                      <w:divBdr>
                        <w:top w:val="none" w:sz="0" w:space="0" w:color="auto"/>
                        <w:left w:val="none" w:sz="0" w:space="0" w:color="auto"/>
                        <w:bottom w:val="none" w:sz="0" w:space="0" w:color="auto"/>
                        <w:right w:val="none" w:sz="0" w:space="0" w:color="auto"/>
                      </w:divBdr>
                    </w:div>
                    <w:div w:id="2110739110">
                      <w:marLeft w:val="0"/>
                      <w:marRight w:val="0"/>
                      <w:marTop w:val="0"/>
                      <w:marBottom w:val="240"/>
                      <w:divBdr>
                        <w:top w:val="none" w:sz="0" w:space="0" w:color="auto"/>
                        <w:left w:val="none" w:sz="0" w:space="0" w:color="auto"/>
                        <w:bottom w:val="none" w:sz="0" w:space="0" w:color="auto"/>
                        <w:right w:val="none" w:sz="0" w:space="0" w:color="auto"/>
                      </w:divBdr>
                    </w:div>
                    <w:div w:id="1487746626">
                      <w:marLeft w:val="0"/>
                      <w:marRight w:val="0"/>
                      <w:marTop w:val="0"/>
                      <w:marBottom w:val="240"/>
                      <w:divBdr>
                        <w:top w:val="none" w:sz="0" w:space="0" w:color="auto"/>
                        <w:left w:val="none" w:sz="0" w:space="0" w:color="auto"/>
                        <w:bottom w:val="none" w:sz="0" w:space="0" w:color="auto"/>
                        <w:right w:val="none" w:sz="0" w:space="0" w:color="auto"/>
                      </w:divBdr>
                    </w:div>
                    <w:div w:id="740755069">
                      <w:marLeft w:val="0"/>
                      <w:marRight w:val="0"/>
                      <w:marTop w:val="0"/>
                      <w:marBottom w:val="240"/>
                      <w:divBdr>
                        <w:top w:val="none" w:sz="0" w:space="0" w:color="auto"/>
                        <w:left w:val="none" w:sz="0" w:space="0" w:color="auto"/>
                        <w:bottom w:val="none" w:sz="0" w:space="0" w:color="auto"/>
                        <w:right w:val="none" w:sz="0" w:space="0" w:color="auto"/>
                      </w:divBdr>
                    </w:div>
                    <w:div w:id="1747416329">
                      <w:marLeft w:val="0"/>
                      <w:marRight w:val="0"/>
                      <w:marTop w:val="0"/>
                      <w:marBottom w:val="240"/>
                      <w:divBdr>
                        <w:top w:val="none" w:sz="0" w:space="0" w:color="auto"/>
                        <w:left w:val="none" w:sz="0" w:space="0" w:color="auto"/>
                        <w:bottom w:val="none" w:sz="0" w:space="0" w:color="auto"/>
                        <w:right w:val="none" w:sz="0" w:space="0" w:color="auto"/>
                      </w:divBdr>
                    </w:div>
                    <w:div w:id="335426789">
                      <w:marLeft w:val="0"/>
                      <w:marRight w:val="0"/>
                      <w:marTop w:val="0"/>
                      <w:marBottom w:val="240"/>
                      <w:divBdr>
                        <w:top w:val="none" w:sz="0" w:space="0" w:color="auto"/>
                        <w:left w:val="none" w:sz="0" w:space="0" w:color="auto"/>
                        <w:bottom w:val="none" w:sz="0" w:space="0" w:color="auto"/>
                        <w:right w:val="none" w:sz="0" w:space="0" w:color="auto"/>
                      </w:divBdr>
                    </w:div>
                    <w:div w:id="1212763386">
                      <w:marLeft w:val="0"/>
                      <w:marRight w:val="0"/>
                      <w:marTop w:val="0"/>
                      <w:marBottom w:val="240"/>
                      <w:divBdr>
                        <w:top w:val="none" w:sz="0" w:space="0" w:color="auto"/>
                        <w:left w:val="none" w:sz="0" w:space="0" w:color="auto"/>
                        <w:bottom w:val="none" w:sz="0" w:space="0" w:color="auto"/>
                        <w:right w:val="none" w:sz="0" w:space="0" w:color="auto"/>
                      </w:divBdr>
                    </w:div>
                    <w:div w:id="574780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00639613">
          <w:marLeft w:val="0"/>
          <w:marRight w:val="0"/>
          <w:marTop w:val="0"/>
          <w:marBottom w:val="240"/>
          <w:divBdr>
            <w:top w:val="none" w:sz="0" w:space="0" w:color="auto"/>
            <w:left w:val="none" w:sz="0" w:space="0" w:color="auto"/>
            <w:bottom w:val="none" w:sz="0" w:space="0" w:color="auto"/>
            <w:right w:val="none" w:sz="0" w:space="0" w:color="auto"/>
          </w:divBdr>
        </w:div>
        <w:div w:id="1689214898">
          <w:marLeft w:val="0"/>
          <w:marRight w:val="0"/>
          <w:marTop w:val="0"/>
          <w:marBottom w:val="0"/>
          <w:divBdr>
            <w:top w:val="none" w:sz="0" w:space="0" w:color="auto"/>
            <w:left w:val="none" w:sz="0" w:space="0" w:color="auto"/>
            <w:bottom w:val="none" w:sz="0" w:space="0" w:color="auto"/>
            <w:right w:val="none" w:sz="0" w:space="0" w:color="auto"/>
          </w:divBdr>
          <w:divsChild>
            <w:div w:id="1231191014">
              <w:marLeft w:val="0"/>
              <w:marRight w:val="0"/>
              <w:marTop w:val="0"/>
              <w:marBottom w:val="0"/>
              <w:divBdr>
                <w:top w:val="none" w:sz="0" w:space="0" w:color="auto"/>
                <w:left w:val="none" w:sz="0" w:space="0" w:color="auto"/>
                <w:bottom w:val="none" w:sz="0" w:space="0" w:color="auto"/>
                <w:right w:val="none" w:sz="0" w:space="0" w:color="auto"/>
              </w:divBdr>
              <w:divsChild>
                <w:div w:id="1549418222">
                  <w:marLeft w:val="0"/>
                  <w:marRight w:val="0"/>
                  <w:marTop w:val="0"/>
                  <w:marBottom w:val="0"/>
                  <w:divBdr>
                    <w:top w:val="none" w:sz="0" w:space="0" w:color="auto"/>
                    <w:left w:val="none" w:sz="0" w:space="0" w:color="auto"/>
                    <w:bottom w:val="none" w:sz="0" w:space="0" w:color="auto"/>
                    <w:right w:val="none" w:sz="0" w:space="0" w:color="auto"/>
                  </w:divBdr>
                  <w:divsChild>
                    <w:div w:id="62027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81269518">
      <w:bodyDiv w:val="1"/>
      <w:marLeft w:val="0"/>
      <w:marRight w:val="0"/>
      <w:marTop w:val="0"/>
      <w:marBottom w:val="0"/>
      <w:divBdr>
        <w:top w:val="none" w:sz="0" w:space="0" w:color="auto"/>
        <w:left w:val="none" w:sz="0" w:space="0" w:color="auto"/>
        <w:bottom w:val="none" w:sz="0" w:space="0" w:color="auto"/>
        <w:right w:val="none" w:sz="0" w:space="0" w:color="auto"/>
      </w:divBdr>
      <w:divsChild>
        <w:div w:id="1202283664">
          <w:marLeft w:val="0"/>
          <w:marRight w:val="0"/>
          <w:marTop w:val="0"/>
          <w:marBottom w:val="240"/>
          <w:divBdr>
            <w:top w:val="none" w:sz="0" w:space="0" w:color="auto"/>
            <w:left w:val="none" w:sz="0" w:space="0" w:color="auto"/>
            <w:bottom w:val="none" w:sz="0" w:space="0" w:color="auto"/>
            <w:right w:val="none" w:sz="0" w:space="0" w:color="auto"/>
          </w:divBdr>
        </w:div>
        <w:div w:id="827674770">
          <w:marLeft w:val="0"/>
          <w:marRight w:val="0"/>
          <w:marTop w:val="0"/>
          <w:marBottom w:val="0"/>
          <w:divBdr>
            <w:top w:val="none" w:sz="0" w:space="0" w:color="auto"/>
            <w:left w:val="none" w:sz="0" w:space="0" w:color="auto"/>
            <w:bottom w:val="none" w:sz="0" w:space="0" w:color="auto"/>
            <w:right w:val="none" w:sz="0" w:space="0" w:color="auto"/>
          </w:divBdr>
          <w:divsChild>
            <w:div w:id="367268366">
              <w:marLeft w:val="0"/>
              <w:marRight w:val="0"/>
              <w:marTop w:val="0"/>
              <w:marBottom w:val="0"/>
              <w:divBdr>
                <w:top w:val="none" w:sz="0" w:space="0" w:color="auto"/>
                <w:left w:val="none" w:sz="0" w:space="0" w:color="auto"/>
                <w:bottom w:val="none" w:sz="0" w:space="0" w:color="auto"/>
                <w:right w:val="none" w:sz="0" w:space="0" w:color="auto"/>
              </w:divBdr>
              <w:divsChild>
                <w:div w:id="2036417544">
                  <w:marLeft w:val="0"/>
                  <w:marRight w:val="0"/>
                  <w:marTop w:val="0"/>
                  <w:marBottom w:val="0"/>
                  <w:divBdr>
                    <w:top w:val="none" w:sz="0" w:space="0" w:color="auto"/>
                    <w:left w:val="none" w:sz="0" w:space="0" w:color="auto"/>
                    <w:bottom w:val="none" w:sz="0" w:space="0" w:color="auto"/>
                    <w:right w:val="none" w:sz="0" w:space="0" w:color="auto"/>
                  </w:divBdr>
                  <w:divsChild>
                    <w:div w:id="299071242">
                      <w:marLeft w:val="0"/>
                      <w:marRight w:val="0"/>
                      <w:marTop w:val="0"/>
                      <w:marBottom w:val="240"/>
                      <w:divBdr>
                        <w:top w:val="none" w:sz="0" w:space="0" w:color="auto"/>
                        <w:left w:val="none" w:sz="0" w:space="0" w:color="auto"/>
                        <w:bottom w:val="none" w:sz="0" w:space="0" w:color="auto"/>
                        <w:right w:val="none" w:sz="0" w:space="0" w:color="auto"/>
                      </w:divBdr>
                    </w:div>
                    <w:div w:id="1996183923">
                      <w:marLeft w:val="0"/>
                      <w:marRight w:val="0"/>
                      <w:marTop w:val="0"/>
                      <w:marBottom w:val="240"/>
                      <w:divBdr>
                        <w:top w:val="none" w:sz="0" w:space="0" w:color="auto"/>
                        <w:left w:val="none" w:sz="0" w:space="0" w:color="auto"/>
                        <w:bottom w:val="none" w:sz="0" w:space="0" w:color="auto"/>
                        <w:right w:val="none" w:sz="0" w:space="0" w:color="auto"/>
                      </w:divBdr>
                    </w:div>
                    <w:div w:id="1108352467">
                      <w:marLeft w:val="0"/>
                      <w:marRight w:val="0"/>
                      <w:marTop w:val="0"/>
                      <w:marBottom w:val="240"/>
                      <w:divBdr>
                        <w:top w:val="none" w:sz="0" w:space="0" w:color="auto"/>
                        <w:left w:val="none" w:sz="0" w:space="0" w:color="auto"/>
                        <w:bottom w:val="none" w:sz="0" w:space="0" w:color="auto"/>
                        <w:right w:val="none" w:sz="0" w:space="0" w:color="auto"/>
                      </w:divBdr>
                    </w:div>
                    <w:div w:id="909658414">
                      <w:marLeft w:val="0"/>
                      <w:marRight w:val="0"/>
                      <w:marTop w:val="0"/>
                      <w:marBottom w:val="240"/>
                      <w:divBdr>
                        <w:top w:val="none" w:sz="0" w:space="0" w:color="auto"/>
                        <w:left w:val="none" w:sz="0" w:space="0" w:color="auto"/>
                        <w:bottom w:val="none" w:sz="0" w:space="0" w:color="auto"/>
                        <w:right w:val="none" w:sz="0" w:space="0" w:color="auto"/>
                      </w:divBdr>
                    </w:div>
                    <w:div w:id="2017464833">
                      <w:marLeft w:val="0"/>
                      <w:marRight w:val="0"/>
                      <w:marTop w:val="0"/>
                      <w:marBottom w:val="240"/>
                      <w:divBdr>
                        <w:top w:val="none" w:sz="0" w:space="0" w:color="auto"/>
                        <w:left w:val="none" w:sz="0" w:space="0" w:color="auto"/>
                        <w:bottom w:val="none" w:sz="0" w:space="0" w:color="auto"/>
                        <w:right w:val="none" w:sz="0" w:space="0" w:color="auto"/>
                      </w:divBdr>
                    </w:div>
                    <w:div w:id="782532111">
                      <w:marLeft w:val="0"/>
                      <w:marRight w:val="0"/>
                      <w:marTop w:val="0"/>
                      <w:marBottom w:val="240"/>
                      <w:divBdr>
                        <w:top w:val="none" w:sz="0" w:space="0" w:color="auto"/>
                        <w:left w:val="none" w:sz="0" w:space="0" w:color="auto"/>
                        <w:bottom w:val="none" w:sz="0" w:space="0" w:color="auto"/>
                        <w:right w:val="none" w:sz="0" w:space="0" w:color="auto"/>
                      </w:divBdr>
                    </w:div>
                    <w:div w:id="641929249">
                      <w:marLeft w:val="0"/>
                      <w:marRight w:val="0"/>
                      <w:marTop w:val="0"/>
                      <w:marBottom w:val="240"/>
                      <w:divBdr>
                        <w:top w:val="none" w:sz="0" w:space="0" w:color="auto"/>
                        <w:left w:val="none" w:sz="0" w:space="0" w:color="auto"/>
                        <w:bottom w:val="none" w:sz="0" w:space="0" w:color="auto"/>
                        <w:right w:val="none" w:sz="0" w:space="0" w:color="auto"/>
                      </w:divBdr>
                    </w:div>
                    <w:div w:id="1063527072">
                      <w:marLeft w:val="0"/>
                      <w:marRight w:val="0"/>
                      <w:marTop w:val="0"/>
                      <w:marBottom w:val="240"/>
                      <w:divBdr>
                        <w:top w:val="none" w:sz="0" w:space="0" w:color="auto"/>
                        <w:left w:val="none" w:sz="0" w:space="0" w:color="auto"/>
                        <w:bottom w:val="none" w:sz="0" w:space="0" w:color="auto"/>
                        <w:right w:val="none" w:sz="0" w:space="0" w:color="auto"/>
                      </w:divBdr>
                    </w:div>
                    <w:div w:id="1853302802">
                      <w:marLeft w:val="0"/>
                      <w:marRight w:val="0"/>
                      <w:marTop w:val="0"/>
                      <w:marBottom w:val="240"/>
                      <w:divBdr>
                        <w:top w:val="none" w:sz="0" w:space="0" w:color="auto"/>
                        <w:left w:val="none" w:sz="0" w:space="0" w:color="auto"/>
                        <w:bottom w:val="none" w:sz="0" w:space="0" w:color="auto"/>
                        <w:right w:val="none" w:sz="0" w:space="0" w:color="auto"/>
                      </w:divBdr>
                    </w:div>
                    <w:div w:id="1055665065">
                      <w:marLeft w:val="0"/>
                      <w:marRight w:val="0"/>
                      <w:marTop w:val="0"/>
                      <w:marBottom w:val="240"/>
                      <w:divBdr>
                        <w:top w:val="none" w:sz="0" w:space="0" w:color="auto"/>
                        <w:left w:val="none" w:sz="0" w:space="0" w:color="auto"/>
                        <w:bottom w:val="none" w:sz="0" w:space="0" w:color="auto"/>
                        <w:right w:val="none" w:sz="0" w:space="0" w:color="auto"/>
                      </w:divBdr>
                    </w:div>
                    <w:div w:id="93480041">
                      <w:marLeft w:val="0"/>
                      <w:marRight w:val="0"/>
                      <w:marTop w:val="0"/>
                      <w:marBottom w:val="240"/>
                      <w:divBdr>
                        <w:top w:val="none" w:sz="0" w:space="0" w:color="auto"/>
                        <w:left w:val="none" w:sz="0" w:space="0" w:color="auto"/>
                        <w:bottom w:val="none" w:sz="0" w:space="0" w:color="auto"/>
                        <w:right w:val="none" w:sz="0" w:space="0" w:color="auto"/>
                      </w:divBdr>
                    </w:div>
                    <w:div w:id="834223644">
                      <w:marLeft w:val="0"/>
                      <w:marRight w:val="0"/>
                      <w:marTop w:val="0"/>
                      <w:marBottom w:val="240"/>
                      <w:divBdr>
                        <w:top w:val="none" w:sz="0" w:space="0" w:color="auto"/>
                        <w:left w:val="none" w:sz="0" w:space="0" w:color="auto"/>
                        <w:bottom w:val="none" w:sz="0" w:space="0" w:color="auto"/>
                        <w:right w:val="none" w:sz="0" w:space="0" w:color="auto"/>
                      </w:divBdr>
                    </w:div>
                    <w:div w:id="1349018588">
                      <w:marLeft w:val="0"/>
                      <w:marRight w:val="0"/>
                      <w:marTop w:val="0"/>
                      <w:marBottom w:val="240"/>
                      <w:divBdr>
                        <w:top w:val="none" w:sz="0" w:space="0" w:color="auto"/>
                        <w:left w:val="none" w:sz="0" w:space="0" w:color="auto"/>
                        <w:bottom w:val="none" w:sz="0" w:space="0" w:color="auto"/>
                        <w:right w:val="none" w:sz="0" w:space="0" w:color="auto"/>
                      </w:divBdr>
                    </w:div>
                    <w:div w:id="154152742">
                      <w:marLeft w:val="0"/>
                      <w:marRight w:val="0"/>
                      <w:marTop w:val="0"/>
                      <w:marBottom w:val="240"/>
                      <w:divBdr>
                        <w:top w:val="none" w:sz="0" w:space="0" w:color="auto"/>
                        <w:left w:val="none" w:sz="0" w:space="0" w:color="auto"/>
                        <w:bottom w:val="none" w:sz="0" w:space="0" w:color="auto"/>
                        <w:right w:val="none" w:sz="0" w:space="0" w:color="auto"/>
                      </w:divBdr>
                    </w:div>
                    <w:div w:id="1256475716">
                      <w:marLeft w:val="0"/>
                      <w:marRight w:val="0"/>
                      <w:marTop w:val="0"/>
                      <w:marBottom w:val="240"/>
                      <w:divBdr>
                        <w:top w:val="none" w:sz="0" w:space="0" w:color="auto"/>
                        <w:left w:val="none" w:sz="0" w:space="0" w:color="auto"/>
                        <w:bottom w:val="none" w:sz="0" w:space="0" w:color="auto"/>
                        <w:right w:val="none" w:sz="0" w:space="0" w:color="auto"/>
                      </w:divBdr>
                    </w:div>
                    <w:div w:id="1993295788">
                      <w:marLeft w:val="0"/>
                      <w:marRight w:val="0"/>
                      <w:marTop w:val="0"/>
                      <w:marBottom w:val="240"/>
                      <w:divBdr>
                        <w:top w:val="none" w:sz="0" w:space="0" w:color="auto"/>
                        <w:left w:val="none" w:sz="0" w:space="0" w:color="auto"/>
                        <w:bottom w:val="none" w:sz="0" w:space="0" w:color="auto"/>
                        <w:right w:val="none" w:sz="0" w:space="0" w:color="auto"/>
                      </w:divBdr>
                    </w:div>
                    <w:div w:id="794524032">
                      <w:marLeft w:val="0"/>
                      <w:marRight w:val="0"/>
                      <w:marTop w:val="0"/>
                      <w:marBottom w:val="240"/>
                      <w:divBdr>
                        <w:top w:val="none" w:sz="0" w:space="0" w:color="auto"/>
                        <w:left w:val="none" w:sz="0" w:space="0" w:color="auto"/>
                        <w:bottom w:val="none" w:sz="0" w:space="0" w:color="auto"/>
                        <w:right w:val="none" w:sz="0" w:space="0" w:color="auto"/>
                      </w:divBdr>
                    </w:div>
                    <w:div w:id="1131167021">
                      <w:marLeft w:val="0"/>
                      <w:marRight w:val="0"/>
                      <w:marTop w:val="0"/>
                      <w:marBottom w:val="240"/>
                      <w:divBdr>
                        <w:top w:val="none" w:sz="0" w:space="0" w:color="auto"/>
                        <w:left w:val="none" w:sz="0" w:space="0" w:color="auto"/>
                        <w:bottom w:val="none" w:sz="0" w:space="0" w:color="auto"/>
                        <w:right w:val="none" w:sz="0" w:space="0" w:color="auto"/>
                      </w:divBdr>
                    </w:div>
                    <w:div w:id="228268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8399651">
          <w:marLeft w:val="0"/>
          <w:marRight w:val="0"/>
          <w:marTop w:val="0"/>
          <w:marBottom w:val="240"/>
          <w:divBdr>
            <w:top w:val="none" w:sz="0" w:space="0" w:color="auto"/>
            <w:left w:val="none" w:sz="0" w:space="0" w:color="auto"/>
            <w:bottom w:val="none" w:sz="0" w:space="0" w:color="auto"/>
            <w:right w:val="none" w:sz="0" w:space="0" w:color="auto"/>
          </w:divBdr>
        </w:div>
        <w:div w:id="790435811">
          <w:marLeft w:val="0"/>
          <w:marRight w:val="0"/>
          <w:marTop w:val="0"/>
          <w:marBottom w:val="0"/>
          <w:divBdr>
            <w:top w:val="none" w:sz="0" w:space="0" w:color="auto"/>
            <w:left w:val="none" w:sz="0" w:space="0" w:color="auto"/>
            <w:bottom w:val="none" w:sz="0" w:space="0" w:color="auto"/>
            <w:right w:val="none" w:sz="0" w:space="0" w:color="auto"/>
          </w:divBdr>
          <w:divsChild>
            <w:div w:id="892931925">
              <w:marLeft w:val="0"/>
              <w:marRight w:val="0"/>
              <w:marTop w:val="0"/>
              <w:marBottom w:val="0"/>
              <w:divBdr>
                <w:top w:val="none" w:sz="0" w:space="0" w:color="auto"/>
                <w:left w:val="none" w:sz="0" w:space="0" w:color="auto"/>
                <w:bottom w:val="none" w:sz="0" w:space="0" w:color="auto"/>
                <w:right w:val="none" w:sz="0" w:space="0" w:color="auto"/>
              </w:divBdr>
              <w:divsChild>
                <w:div w:id="769424160">
                  <w:marLeft w:val="0"/>
                  <w:marRight w:val="0"/>
                  <w:marTop w:val="0"/>
                  <w:marBottom w:val="0"/>
                  <w:divBdr>
                    <w:top w:val="none" w:sz="0" w:space="0" w:color="auto"/>
                    <w:left w:val="none" w:sz="0" w:space="0" w:color="auto"/>
                    <w:bottom w:val="none" w:sz="0" w:space="0" w:color="auto"/>
                    <w:right w:val="none" w:sz="0" w:space="0" w:color="auto"/>
                  </w:divBdr>
                  <w:divsChild>
                    <w:div w:id="1808280048">
                      <w:marLeft w:val="0"/>
                      <w:marRight w:val="0"/>
                      <w:marTop w:val="0"/>
                      <w:marBottom w:val="240"/>
                      <w:divBdr>
                        <w:top w:val="none" w:sz="0" w:space="0" w:color="auto"/>
                        <w:left w:val="none" w:sz="0" w:space="0" w:color="auto"/>
                        <w:bottom w:val="none" w:sz="0" w:space="0" w:color="auto"/>
                        <w:right w:val="none" w:sz="0" w:space="0" w:color="auto"/>
                      </w:divBdr>
                    </w:div>
                    <w:div w:id="2004430066">
                      <w:marLeft w:val="0"/>
                      <w:marRight w:val="0"/>
                      <w:marTop w:val="0"/>
                      <w:marBottom w:val="240"/>
                      <w:divBdr>
                        <w:top w:val="none" w:sz="0" w:space="0" w:color="auto"/>
                        <w:left w:val="none" w:sz="0" w:space="0" w:color="auto"/>
                        <w:bottom w:val="none" w:sz="0" w:space="0" w:color="auto"/>
                        <w:right w:val="none" w:sz="0" w:space="0" w:color="auto"/>
                      </w:divBdr>
                    </w:div>
                    <w:div w:id="1636377373">
                      <w:marLeft w:val="0"/>
                      <w:marRight w:val="0"/>
                      <w:marTop w:val="0"/>
                      <w:marBottom w:val="240"/>
                      <w:divBdr>
                        <w:top w:val="none" w:sz="0" w:space="0" w:color="auto"/>
                        <w:left w:val="none" w:sz="0" w:space="0" w:color="auto"/>
                        <w:bottom w:val="none" w:sz="0" w:space="0" w:color="auto"/>
                        <w:right w:val="none" w:sz="0" w:space="0" w:color="auto"/>
                      </w:divBdr>
                    </w:div>
                    <w:div w:id="367723660">
                      <w:marLeft w:val="0"/>
                      <w:marRight w:val="0"/>
                      <w:marTop w:val="0"/>
                      <w:marBottom w:val="240"/>
                      <w:divBdr>
                        <w:top w:val="none" w:sz="0" w:space="0" w:color="auto"/>
                        <w:left w:val="none" w:sz="0" w:space="0" w:color="auto"/>
                        <w:bottom w:val="none" w:sz="0" w:space="0" w:color="auto"/>
                        <w:right w:val="none" w:sz="0" w:space="0" w:color="auto"/>
                      </w:divBdr>
                    </w:div>
                    <w:div w:id="59179192">
                      <w:marLeft w:val="0"/>
                      <w:marRight w:val="0"/>
                      <w:marTop w:val="0"/>
                      <w:marBottom w:val="240"/>
                      <w:divBdr>
                        <w:top w:val="none" w:sz="0" w:space="0" w:color="auto"/>
                        <w:left w:val="none" w:sz="0" w:space="0" w:color="auto"/>
                        <w:bottom w:val="none" w:sz="0" w:space="0" w:color="auto"/>
                        <w:right w:val="none" w:sz="0" w:space="0" w:color="auto"/>
                      </w:divBdr>
                    </w:div>
                    <w:div w:id="452217682">
                      <w:marLeft w:val="0"/>
                      <w:marRight w:val="0"/>
                      <w:marTop w:val="0"/>
                      <w:marBottom w:val="240"/>
                      <w:divBdr>
                        <w:top w:val="none" w:sz="0" w:space="0" w:color="auto"/>
                        <w:left w:val="none" w:sz="0" w:space="0" w:color="auto"/>
                        <w:bottom w:val="none" w:sz="0" w:space="0" w:color="auto"/>
                        <w:right w:val="none" w:sz="0" w:space="0" w:color="auto"/>
                      </w:divBdr>
                    </w:div>
                    <w:div w:id="705062369">
                      <w:marLeft w:val="0"/>
                      <w:marRight w:val="0"/>
                      <w:marTop w:val="0"/>
                      <w:marBottom w:val="240"/>
                      <w:divBdr>
                        <w:top w:val="none" w:sz="0" w:space="0" w:color="auto"/>
                        <w:left w:val="none" w:sz="0" w:space="0" w:color="auto"/>
                        <w:bottom w:val="none" w:sz="0" w:space="0" w:color="auto"/>
                        <w:right w:val="none" w:sz="0" w:space="0" w:color="auto"/>
                      </w:divBdr>
                    </w:div>
                    <w:div w:id="138234881">
                      <w:marLeft w:val="0"/>
                      <w:marRight w:val="0"/>
                      <w:marTop w:val="0"/>
                      <w:marBottom w:val="240"/>
                      <w:divBdr>
                        <w:top w:val="none" w:sz="0" w:space="0" w:color="auto"/>
                        <w:left w:val="none" w:sz="0" w:space="0" w:color="auto"/>
                        <w:bottom w:val="none" w:sz="0" w:space="0" w:color="auto"/>
                        <w:right w:val="none" w:sz="0" w:space="0" w:color="auto"/>
                      </w:divBdr>
                    </w:div>
                    <w:div w:id="1759515640">
                      <w:marLeft w:val="0"/>
                      <w:marRight w:val="0"/>
                      <w:marTop w:val="0"/>
                      <w:marBottom w:val="240"/>
                      <w:divBdr>
                        <w:top w:val="none" w:sz="0" w:space="0" w:color="auto"/>
                        <w:left w:val="none" w:sz="0" w:space="0" w:color="auto"/>
                        <w:bottom w:val="none" w:sz="0" w:space="0" w:color="auto"/>
                        <w:right w:val="none" w:sz="0" w:space="0" w:color="auto"/>
                      </w:divBdr>
                    </w:div>
                    <w:div w:id="820075082">
                      <w:marLeft w:val="0"/>
                      <w:marRight w:val="0"/>
                      <w:marTop w:val="0"/>
                      <w:marBottom w:val="240"/>
                      <w:divBdr>
                        <w:top w:val="none" w:sz="0" w:space="0" w:color="auto"/>
                        <w:left w:val="none" w:sz="0" w:space="0" w:color="auto"/>
                        <w:bottom w:val="none" w:sz="0" w:space="0" w:color="auto"/>
                        <w:right w:val="none" w:sz="0" w:space="0" w:color="auto"/>
                      </w:divBdr>
                    </w:div>
                    <w:div w:id="1933471287">
                      <w:marLeft w:val="0"/>
                      <w:marRight w:val="0"/>
                      <w:marTop w:val="0"/>
                      <w:marBottom w:val="240"/>
                      <w:divBdr>
                        <w:top w:val="none" w:sz="0" w:space="0" w:color="auto"/>
                        <w:left w:val="none" w:sz="0" w:space="0" w:color="auto"/>
                        <w:bottom w:val="none" w:sz="0" w:space="0" w:color="auto"/>
                        <w:right w:val="none" w:sz="0" w:space="0" w:color="auto"/>
                      </w:divBdr>
                    </w:div>
                    <w:div w:id="1315602258">
                      <w:marLeft w:val="0"/>
                      <w:marRight w:val="0"/>
                      <w:marTop w:val="0"/>
                      <w:marBottom w:val="240"/>
                      <w:divBdr>
                        <w:top w:val="none" w:sz="0" w:space="0" w:color="auto"/>
                        <w:left w:val="none" w:sz="0" w:space="0" w:color="auto"/>
                        <w:bottom w:val="none" w:sz="0" w:space="0" w:color="auto"/>
                        <w:right w:val="none" w:sz="0" w:space="0" w:color="auto"/>
                      </w:divBdr>
                    </w:div>
                    <w:div w:id="357774114">
                      <w:marLeft w:val="0"/>
                      <w:marRight w:val="0"/>
                      <w:marTop w:val="0"/>
                      <w:marBottom w:val="240"/>
                      <w:divBdr>
                        <w:top w:val="none" w:sz="0" w:space="0" w:color="auto"/>
                        <w:left w:val="none" w:sz="0" w:space="0" w:color="auto"/>
                        <w:bottom w:val="none" w:sz="0" w:space="0" w:color="auto"/>
                        <w:right w:val="none" w:sz="0" w:space="0" w:color="auto"/>
                      </w:divBdr>
                    </w:div>
                    <w:div w:id="1166942590">
                      <w:marLeft w:val="0"/>
                      <w:marRight w:val="0"/>
                      <w:marTop w:val="0"/>
                      <w:marBottom w:val="240"/>
                      <w:divBdr>
                        <w:top w:val="none" w:sz="0" w:space="0" w:color="auto"/>
                        <w:left w:val="none" w:sz="0" w:space="0" w:color="auto"/>
                        <w:bottom w:val="none" w:sz="0" w:space="0" w:color="auto"/>
                        <w:right w:val="none" w:sz="0" w:space="0" w:color="auto"/>
                      </w:divBdr>
                    </w:div>
                    <w:div w:id="1695181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8765579">
          <w:marLeft w:val="0"/>
          <w:marRight w:val="0"/>
          <w:marTop w:val="0"/>
          <w:marBottom w:val="240"/>
          <w:divBdr>
            <w:top w:val="none" w:sz="0" w:space="0" w:color="auto"/>
            <w:left w:val="none" w:sz="0" w:space="0" w:color="auto"/>
            <w:bottom w:val="none" w:sz="0" w:space="0" w:color="auto"/>
            <w:right w:val="none" w:sz="0" w:space="0" w:color="auto"/>
          </w:divBdr>
        </w:div>
        <w:div w:id="283925166">
          <w:marLeft w:val="0"/>
          <w:marRight w:val="0"/>
          <w:marTop w:val="0"/>
          <w:marBottom w:val="0"/>
          <w:divBdr>
            <w:top w:val="none" w:sz="0" w:space="0" w:color="auto"/>
            <w:left w:val="none" w:sz="0" w:space="0" w:color="auto"/>
            <w:bottom w:val="none" w:sz="0" w:space="0" w:color="auto"/>
            <w:right w:val="none" w:sz="0" w:space="0" w:color="auto"/>
          </w:divBdr>
          <w:divsChild>
            <w:div w:id="1070621383">
              <w:marLeft w:val="0"/>
              <w:marRight w:val="0"/>
              <w:marTop w:val="0"/>
              <w:marBottom w:val="0"/>
              <w:divBdr>
                <w:top w:val="none" w:sz="0" w:space="0" w:color="auto"/>
                <w:left w:val="none" w:sz="0" w:space="0" w:color="auto"/>
                <w:bottom w:val="none" w:sz="0" w:space="0" w:color="auto"/>
                <w:right w:val="none" w:sz="0" w:space="0" w:color="auto"/>
              </w:divBdr>
              <w:divsChild>
                <w:div w:id="165096726">
                  <w:marLeft w:val="0"/>
                  <w:marRight w:val="0"/>
                  <w:marTop w:val="0"/>
                  <w:marBottom w:val="0"/>
                  <w:divBdr>
                    <w:top w:val="none" w:sz="0" w:space="0" w:color="auto"/>
                    <w:left w:val="none" w:sz="0" w:space="0" w:color="auto"/>
                    <w:bottom w:val="none" w:sz="0" w:space="0" w:color="auto"/>
                    <w:right w:val="none" w:sz="0" w:space="0" w:color="auto"/>
                  </w:divBdr>
                  <w:divsChild>
                    <w:div w:id="14591052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57474917">
      <w:bodyDiv w:val="1"/>
      <w:marLeft w:val="0"/>
      <w:marRight w:val="0"/>
      <w:marTop w:val="0"/>
      <w:marBottom w:val="0"/>
      <w:divBdr>
        <w:top w:val="none" w:sz="0" w:space="0" w:color="auto"/>
        <w:left w:val="none" w:sz="0" w:space="0" w:color="auto"/>
        <w:bottom w:val="none" w:sz="0" w:space="0" w:color="auto"/>
        <w:right w:val="none" w:sz="0" w:space="0" w:color="auto"/>
      </w:divBdr>
      <w:divsChild>
        <w:div w:id="1751392830">
          <w:marLeft w:val="0"/>
          <w:marRight w:val="0"/>
          <w:marTop w:val="0"/>
          <w:marBottom w:val="240"/>
          <w:divBdr>
            <w:top w:val="none" w:sz="0" w:space="0" w:color="auto"/>
            <w:left w:val="none" w:sz="0" w:space="0" w:color="auto"/>
            <w:bottom w:val="none" w:sz="0" w:space="0" w:color="auto"/>
            <w:right w:val="none" w:sz="0" w:space="0" w:color="auto"/>
          </w:divBdr>
        </w:div>
        <w:div w:id="562182437">
          <w:marLeft w:val="0"/>
          <w:marRight w:val="0"/>
          <w:marTop w:val="0"/>
          <w:marBottom w:val="0"/>
          <w:divBdr>
            <w:top w:val="none" w:sz="0" w:space="0" w:color="auto"/>
            <w:left w:val="none" w:sz="0" w:space="0" w:color="auto"/>
            <w:bottom w:val="none" w:sz="0" w:space="0" w:color="auto"/>
            <w:right w:val="none" w:sz="0" w:space="0" w:color="auto"/>
          </w:divBdr>
          <w:divsChild>
            <w:div w:id="1917085731">
              <w:marLeft w:val="0"/>
              <w:marRight w:val="0"/>
              <w:marTop w:val="0"/>
              <w:marBottom w:val="0"/>
              <w:divBdr>
                <w:top w:val="none" w:sz="0" w:space="0" w:color="auto"/>
                <w:left w:val="none" w:sz="0" w:space="0" w:color="auto"/>
                <w:bottom w:val="none" w:sz="0" w:space="0" w:color="auto"/>
                <w:right w:val="none" w:sz="0" w:space="0" w:color="auto"/>
              </w:divBdr>
              <w:divsChild>
                <w:div w:id="1510752690">
                  <w:marLeft w:val="0"/>
                  <w:marRight w:val="0"/>
                  <w:marTop w:val="0"/>
                  <w:marBottom w:val="0"/>
                  <w:divBdr>
                    <w:top w:val="none" w:sz="0" w:space="0" w:color="auto"/>
                    <w:left w:val="none" w:sz="0" w:space="0" w:color="auto"/>
                    <w:bottom w:val="none" w:sz="0" w:space="0" w:color="auto"/>
                    <w:right w:val="none" w:sz="0" w:space="0" w:color="auto"/>
                  </w:divBdr>
                  <w:divsChild>
                    <w:div w:id="606079110">
                      <w:marLeft w:val="0"/>
                      <w:marRight w:val="0"/>
                      <w:marTop w:val="0"/>
                      <w:marBottom w:val="240"/>
                      <w:divBdr>
                        <w:top w:val="none" w:sz="0" w:space="0" w:color="auto"/>
                        <w:left w:val="none" w:sz="0" w:space="0" w:color="auto"/>
                        <w:bottom w:val="none" w:sz="0" w:space="0" w:color="auto"/>
                        <w:right w:val="none" w:sz="0" w:space="0" w:color="auto"/>
                      </w:divBdr>
                    </w:div>
                    <w:div w:id="436027306">
                      <w:marLeft w:val="0"/>
                      <w:marRight w:val="0"/>
                      <w:marTop w:val="0"/>
                      <w:marBottom w:val="240"/>
                      <w:divBdr>
                        <w:top w:val="none" w:sz="0" w:space="0" w:color="auto"/>
                        <w:left w:val="none" w:sz="0" w:space="0" w:color="auto"/>
                        <w:bottom w:val="none" w:sz="0" w:space="0" w:color="auto"/>
                        <w:right w:val="none" w:sz="0" w:space="0" w:color="auto"/>
                      </w:divBdr>
                    </w:div>
                    <w:div w:id="1714841083">
                      <w:marLeft w:val="0"/>
                      <w:marRight w:val="0"/>
                      <w:marTop w:val="0"/>
                      <w:marBottom w:val="240"/>
                      <w:divBdr>
                        <w:top w:val="none" w:sz="0" w:space="0" w:color="auto"/>
                        <w:left w:val="none" w:sz="0" w:space="0" w:color="auto"/>
                        <w:bottom w:val="none" w:sz="0" w:space="0" w:color="auto"/>
                        <w:right w:val="none" w:sz="0" w:space="0" w:color="auto"/>
                      </w:divBdr>
                    </w:div>
                    <w:div w:id="2114936225">
                      <w:marLeft w:val="0"/>
                      <w:marRight w:val="0"/>
                      <w:marTop w:val="0"/>
                      <w:marBottom w:val="240"/>
                      <w:divBdr>
                        <w:top w:val="none" w:sz="0" w:space="0" w:color="auto"/>
                        <w:left w:val="none" w:sz="0" w:space="0" w:color="auto"/>
                        <w:bottom w:val="none" w:sz="0" w:space="0" w:color="auto"/>
                        <w:right w:val="none" w:sz="0" w:space="0" w:color="auto"/>
                      </w:divBdr>
                    </w:div>
                    <w:div w:id="289552412">
                      <w:marLeft w:val="0"/>
                      <w:marRight w:val="0"/>
                      <w:marTop w:val="0"/>
                      <w:marBottom w:val="240"/>
                      <w:divBdr>
                        <w:top w:val="none" w:sz="0" w:space="0" w:color="auto"/>
                        <w:left w:val="none" w:sz="0" w:space="0" w:color="auto"/>
                        <w:bottom w:val="none" w:sz="0" w:space="0" w:color="auto"/>
                        <w:right w:val="none" w:sz="0" w:space="0" w:color="auto"/>
                      </w:divBdr>
                    </w:div>
                    <w:div w:id="449785142">
                      <w:marLeft w:val="0"/>
                      <w:marRight w:val="0"/>
                      <w:marTop w:val="0"/>
                      <w:marBottom w:val="240"/>
                      <w:divBdr>
                        <w:top w:val="none" w:sz="0" w:space="0" w:color="auto"/>
                        <w:left w:val="none" w:sz="0" w:space="0" w:color="auto"/>
                        <w:bottom w:val="none" w:sz="0" w:space="0" w:color="auto"/>
                        <w:right w:val="none" w:sz="0" w:space="0" w:color="auto"/>
                      </w:divBdr>
                    </w:div>
                    <w:div w:id="294484160">
                      <w:marLeft w:val="0"/>
                      <w:marRight w:val="0"/>
                      <w:marTop w:val="0"/>
                      <w:marBottom w:val="240"/>
                      <w:divBdr>
                        <w:top w:val="none" w:sz="0" w:space="0" w:color="auto"/>
                        <w:left w:val="none" w:sz="0" w:space="0" w:color="auto"/>
                        <w:bottom w:val="none" w:sz="0" w:space="0" w:color="auto"/>
                        <w:right w:val="none" w:sz="0" w:space="0" w:color="auto"/>
                      </w:divBdr>
                    </w:div>
                    <w:div w:id="244462405">
                      <w:marLeft w:val="0"/>
                      <w:marRight w:val="0"/>
                      <w:marTop w:val="0"/>
                      <w:marBottom w:val="240"/>
                      <w:divBdr>
                        <w:top w:val="none" w:sz="0" w:space="0" w:color="auto"/>
                        <w:left w:val="none" w:sz="0" w:space="0" w:color="auto"/>
                        <w:bottom w:val="none" w:sz="0" w:space="0" w:color="auto"/>
                        <w:right w:val="none" w:sz="0" w:space="0" w:color="auto"/>
                      </w:divBdr>
                    </w:div>
                    <w:div w:id="1966618471">
                      <w:marLeft w:val="0"/>
                      <w:marRight w:val="0"/>
                      <w:marTop w:val="0"/>
                      <w:marBottom w:val="240"/>
                      <w:divBdr>
                        <w:top w:val="none" w:sz="0" w:space="0" w:color="auto"/>
                        <w:left w:val="none" w:sz="0" w:space="0" w:color="auto"/>
                        <w:bottom w:val="none" w:sz="0" w:space="0" w:color="auto"/>
                        <w:right w:val="none" w:sz="0" w:space="0" w:color="auto"/>
                      </w:divBdr>
                    </w:div>
                    <w:div w:id="1953701336">
                      <w:marLeft w:val="0"/>
                      <w:marRight w:val="0"/>
                      <w:marTop w:val="0"/>
                      <w:marBottom w:val="240"/>
                      <w:divBdr>
                        <w:top w:val="none" w:sz="0" w:space="0" w:color="auto"/>
                        <w:left w:val="none" w:sz="0" w:space="0" w:color="auto"/>
                        <w:bottom w:val="none" w:sz="0" w:space="0" w:color="auto"/>
                        <w:right w:val="none" w:sz="0" w:space="0" w:color="auto"/>
                      </w:divBdr>
                    </w:div>
                    <w:div w:id="1996030103">
                      <w:marLeft w:val="0"/>
                      <w:marRight w:val="0"/>
                      <w:marTop w:val="0"/>
                      <w:marBottom w:val="240"/>
                      <w:divBdr>
                        <w:top w:val="none" w:sz="0" w:space="0" w:color="auto"/>
                        <w:left w:val="none" w:sz="0" w:space="0" w:color="auto"/>
                        <w:bottom w:val="none" w:sz="0" w:space="0" w:color="auto"/>
                        <w:right w:val="none" w:sz="0" w:space="0" w:color="auto"/>
                      </w:divBdr>
                    </w:div>
                    <w:div w:id="475337533">
                      <w:marLeft w:val="0"/>
                      <w:marRight w:val="0"/>
                      <w:marTop w:val="0"/>
                      <w:marBottom w:val="240"/>
                      <w:divBdr>
                        <w:top w:val="none" w:sz="0" w:space="0" w:color="auto"/>
                        <w:left w:val="none" w:sz="0" w:space="0" w:color="auto"/>
                        <w:bottom w:val="none" w:sz="0" w:space="0" w:color="auto"/>
                        <w:right w:val="none" w:sz="0" w:space="0" w:color="auto"/>
                      </w:divBdr>
                    </w:div>
                    <w:div w:id="412161589">
                      <w:marLeft w:val="0"/>
                      <w:marRight w:val="0"/>
                      <w:marTop w:val="0"/>
                      <w:marBottom w:val="240"/>
                      <w:divBdr>
                        <w:top w:val="none" w:sz="0" w:space="0" w:color="auto"/>
                        <w:left w:val="none" w:sz="0" w:space="0" w:color="auto"/>
                        <w:bottom w:val="none" w:sz="0" w:space="0" w:color="auto"/>
                        <w:right w:val="none" w:sz="0" w:space="0" w:color="auto"/>
                      </w:divBdr>
                    </w:div>
                    <w:div w:id="2124306656">
                      <w:marLeft w:val="0"/>
                      <w:marRight w:val="0"/>
                      <w:marTop w:val="0"/>
                      <w:marBottom w:val="240"/>
                      <w:divBdr>
                        <w:top w:val="none" w:sz="0" w:space="0" w:color="auto"/>
                        <w:left w:val="none" w:sz="0" w:space="0" w:color="auto"/>
                        <w:bottom w:val="none" w:sz="0" w:space="0" w:color="auto"/>
                        <w:right w:val="none" w:sz="0" w:space="0" w:color="auto"/>
                      </w:divBdr>
                    </w:div>
                    <w:div w:id="775101149">
                      <w:marLeft w:val="0"/>
                      <w:marRight w:val="0"/>
                      <w:marTop w:val="0"/>
                      <w:marBottom w:val="240"/>
                      <w:divBdr>
                        <w:top w:val="none" w:sz="0" w:space="0" w:color="auto"/>
                        <w:left w:val="none" w:sz="0" w:space="0" w:color="auto"/>
                        <w:bottom w:val="none" w:sz="0" w:space="0" w:color="auto"/>
                        <w:right w:val="none" w:sz="0" w:space="0" w:color="auto"/>
                      </w:divBdr>
                    </w:div>
                    <w:div w:id="723873919">
                      <w:marLeft w:val="0"/>
                      <w:marRight w:val="0"/>
                      <w:marTop w:val="0"/>
                      <w:marBottom w:val="240"/>
                      <w:divBdr>
                        <w:top w:val="none" w:sz="0" w:space="0" w:color="auto"/>
                        <w:left w:val="none" w:sz="0" w:space="0" w:color="auto"/>
                        <w:bottom w:val="none" w:sz="0" w:space="0" w:color="auto"/>
                        <w:right w:val="none" w:sz="0" w:space="0" w:color="auto"/>
                      </w:divBdr>
                    </w:div>
                    <w:div w:id="1718581013">
                      <w:marLeft w:val="0"/>
                      <w:marRight w:val="0"/>
                      <w:marTop w:val="0"/>
                      <w:marBottom w:val="240"/>
                      <w:divBdr>
                        <w:top w:val="none" w:sz="0" w:space="0" w:color="auto"/>
                        <w:left w:val="none" w:sz="0" w:space="0" w:color="auto"/>
                        <w:bottom w:val="none" w:sz="0" w:space="0" w:color="auto"/>
                        <w:right w:val="none" w:sz="0" w:space="0" w:color="auto"/>
                      </w:divBdr>
                    </w:div>
                    <w:div w:id="357242865">
                      <w:marLeft w:val="0"/>
                      <w:marRight w:val="0"/>
                      <w:marTop w:val="0"/>
                      <w:marBottom w:val="240"/>
                      <w:divBdr>
                        <w:top w:val="none" w:sz="0" w:space="0" w:color="auto"/>
                        <w:left w:val="none" w:sz="0" w:space="0" w:color="auto"/>
                        <w:bottom w:val="none" w:sz="0" w:space="0" w:color="auto"/>
                        <w:right w:val="none" w:sz="0" w:space="0" w:color="auto"/>
                      </w:divBdr>
                    </w:div>
                    <w:div w:id="3343023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1373576">
          <w:marLeft w:val="0"/>
          <w:marRight w:val="0"/>
          <w:marTop w:val="0"/>
          <w:marBottom w:val="240"/>
          <w:divBdr>
            <w:top w:val="none" w:sz="0" w:space="0" w:color="auto"/>
            <w:left w:val="none" w:sz="0" w:space="0" w:color="auto"/>
            <w:bottom w:val="none" w:sz="0" w:space="0" w:color="auto"/>
            <w:right w:val="none" w:sz="0" w:space="0" w:color="auto"/>
          </w:divBdr>
        </w:div>
        <w:div w:id="275020827">
          <w:marLeft w:val="0"/>
          <w:marRight w:val="0"/>
          <w:marTop w:val="0"/>
          <w:marBottom w:val="0"/>
          <w:divBdr>
            <w:top w:val="none" w:sz="0" w:space="0" w:color="auto"/>
            <w:left w:val="none" w:sz="0" w:space="0" w:color="auto"/>
            <w:bottom w:val="none" w:sz="0" w:space="0" w:color="auto"/>
            <w:right w:val="none" w:sz="0" w:space="0" w:color="auto"/>
          </w:divBdr>
          <w:divsChild>
            <w:div w:id="1127774450">
              <w:marLeft w:val="0"/>
              <w:marRight w:val="0"/>
              <w:marTop w:val="0"/>
              <w:marBottom w:val="0"/>
              <w:divBdr>
                <w:top w:val="none" w:sz="0" w:space="0" w:color="auto"/>
                <w:left w:val="none" w:sz="0" w:space="0" w:color="auto"/>
                <w:bottom w:val="none" w:sz="0" w:space="0" w:color="auto"/>
                <w:right w:val="none" w:sz="0" w:space="0" w:color="auto"/>
              </w:divBdr>
              <w:divsChild>
                <w:div w:id="199637768">
                  <w:marLeft w:val="0"/>
                  <w:marRight w:val="0"/>
                  <w:marTop w:val="0"/>
                  <w:marBottom w:val="0"/>
                  <w:divBdr>
                    <w:top w:val="none" w:sz="0" w:space="0" w:color="auto"/>
                    <w:left w:val="none" w:sz="0" w:space="0" w:color="auto"/>
                    <w:bottom w:val="none" w:sz="0" w:space="0" w:color="auto"/>
                    <w:right w:val="none" w:sz="0" w:space="0" w:color="auto"/>
                  </w:divBdr>
                  <w:divsChild>
                    <w:div w:id="1396006197">
                      <w:marLeft w:val="0"/>
                      <w:marRight w:val="0"/>
                      <w:marTop w:val="0"/>
                      <w:marBottom w:val="240"/>
                      <w:divBdr>
                        <w:top w:val="none" w:sz="0" w:space="0" w:color="auto"/>
                        <w:left w:val="none" w:sz="0" w:space="0" w:color="auto"/>
                        <w:bottom w:val="none" w:sz="0" w:space="0" w:color="auto"/>
                        <w:right w:val="none" w:sz="0" w:space="0" w:color="auto"/>
                      </w:divBdr>
                    </w:div>
                    <w:div w:id="1413770696">
                      <w:marLeft w:val="0"/>
                      <w:marRight w:val="0"/>
                      <w:marTop w:val="0"/>
                      <w:marBottom w:val="240"/>
                      <w:divBdr>
                        <w:top w:val="none" w:sz="0" w:space="0" w:color="auto"/>
                        <w:left w:val="none" w:sz="0" w:space="0" w:color="auto"/>
                        <w:bottom w:val="none" w:sz="0" w:space="0" w:color="auto"/>
                        <w:right w:val="none" w:sz="0" w:space="0" w:color="auto"/>
                      </w:divBdr>
                    </w:div>
                    <w:div w:id="992412489">
                      <w:marLeft w:val="0"/>
                      <w:marRight w:val="0"/>
                      <w:marTop w:val="0"/>
                      <w:marBottom w:val="240"/>
                      <w:divBdr>
                        <w:top w:val="none" w:sz="0" w:space="0" w:color="auto"/>
                        <w:left w:val="none" w:sz="0" w:space="0" w:color="auto"/>
                        <w:bottom w:val="none" w:sz="0" w:space="0" w:color="auto"/>
                        <w:right w:val="none" w:sz="0" w:space="0" w:color="auto"/>
                      </w:divBdr>
                    </w:div>
                    <w:div w:id="29652351">
                      <w:marLeft w:val="0"/>
                      <w:marRight w:val="0"/>
                      <w:marTop w:val="0"/>
                      <w:marBottom w:val="240"/>
                      <w:divBdr>
                        <w:top w:val="none" w:sz="0" w:space="0" w:color="auto"/>
                        <w:left w:val="none" w:sz="0" w:space="0" w:color="auto"/>
                        <w:bottom w:val="none" w:sz="0" w:space="0" w:color="auto"/>
                        <w:right w:val="none" w:sz="0" w:space="0" w:color="auto"/>
                      </w:divBdr>
                    </w:div>
                    <w:div w:id="630212134">
                      <w:marLeft w:val="0"/>
                      <w:marRight w:val="0"/>
                      <w:marTop w:val="0"/>
                      <w:marBottom w:val="240"/>
                      <w:divBdr>
                        <w:top w:val="none" w:sz="0" w:space="0" w:color="auto"/>
                        <w:left w:val="none" w:sz="0" w:space="0" w:color="auto"/>
                        <w:bottom w:val="none" w:sz="0" w:space="0" w:color="auto"/>
                        <w:right w:val="none" w:sz="0" w:space="0" w:color="auto"/>
                      </w:divBdr>
                    </w:div>
                    <w:div w:id="1266110070">
                      <w:marLeft w:val="0"/>
                      <w:marRight w:val="0"/>
                      <w:marTop w:val="0"/>
                      <w:marBottom w:val="240"/>
                      <w:divBdr>
                        <w:top w:val="none" w:sz="0" w:space="0" w:color="auto"/>
                        <w:left w:val="none" w:sz="0" w:space="0" w:color="auto"/>
                        <w:bottom w:val="none" w:sz="0" w:space="0" w:color="auto"/>
                        <w:right w:val="none" w:sz="0" w:space="0" w:color="auto"/>
                      </w:divBdr>
                    </w:div>
                    <w:div w:id="794762085">
                      <w:marLeft w:val="0"/>
                      <w:marRight w:val="0"/>
                      <w:marTop w:val="0"/>
                      <w:marBottom w:val="240"/>
                      <w:divBdr>
                        <w:top w:val="none" w:sz="0" w:space="0" w:color="auto"/>
                        <w:left w:val="none" w:sz="0" w:space="0" w:color="auto"/>
                        <w:bottom w:val="none" w:sz="0" w:space="0" w:color="auto"/>
                        <w:right w:val="none" w:sz="0" w:space="0" w:color="auto"/>
                      </w:divBdr>
                    </w:div>
                    <w:div w:id="1880776660">
                      <w:marLeft w:val="0"/>
                      <w:marRight w:val="0"/>
                      <w:marTop w:val="0"/>
                      <w:marBottom w:val="240"/>
                      <w:divBdr>
                        <w:top w:val="none" w:sz="0" w:space="0" w:color="auto"/>
                        <w:left w:val="none" w:sz="0" w:space="0" w:color="auto"/>
                        <w:bottom w:val="none" w:sz="0" w:space="0" w:color="auto"/>
                        <w:right w:val="none" w:sz="0" w:space="0" w:color="auto"/>
                      </w:divBdr>
                    </w:div>
                    <w:div w:id="1730226616">
                      <w:marLeft w:val="0"/>
                      <w:marRight w:val="0"/>
                      <w:marTop w:val="0"/>
                      <w:marBottom w:val="240"/>
                      <w:divBdr>
                        <w:top w:val="none" w:sz="0" w:space="0" w:color="auto"/>
                        <w:left w:val="none" w:sz="0" w:space="0" w:color="auto"/>
                        <w:bottom w:val="none" w:sz="0" w:space="0" w:color="auto"/>
                        <w:right w:val="none" w:sz="0" w:space="0" w:color="auto"/>
                      </w:divBdr>
                    </w:div>
                    <w:div w:id="54790258">
                      <w:marLeft w:val="0"/>
                      <w:marRight w:val="0"/>
                      <w:marTop w:val="0"/>
                      <w:marBottom w:val="240"/>
                      <w:divBdr>
                        <w:top w:val="none" w:sz="0" w:space="0" w:color="auto"/>
                        <w:left w:val="none" w:sz="0" w:space="0" w:color="auto"/>
                        <w:bottom w:val="none" w:sz="0" w:space="0" w:color="auto"/>
                        <w:right w:val="none" w:sz="0" w:space="0" w:color="auto"/>
                      </w:divBdr>
                    </w:div>
                    <w:div w:id="168719152">
                      <w:marLeft w:val="0"/>
                      <w:marRight w:val="0"/>
                      <w:marTop w:val="0"/>
                      <w:marBottom w:val="240"/>
                      <w:divBdr>
                        <w:top w:val="none" w:sz="0" w:space="0" w:color="auto"/>
                        <w:left w:val="none" w:sz="0" w:space="0" w:color="auto"/>
                        <w:bottom w:val="none" w:sz="0" w:space="0" w:color="auto"/>
                        <w:right w:val="none" w:sz="0" w:space="0" w:color="auto"/>
                      </w:divBdr>
                    </w:div>
                    <w:div w:id="547299205">
                      <w:marLeft w:val="0"/>
                      <w:marRight w:val="0"/>
                      <w:marTop w:val="0"/>
                      <w:marBottom w:val="240"/>
                      <w:divBdr>
                        <w:top w:val="none" w:sz="0" w:space="0" w:color="auto"/>
                        <w:left w:val="none" w:sz="0" w:space="0" w:color="auto"/>
                        <w:bottom w:val="none" w:sz="0" w:space="0" w:color="auto"/>
                        <w:right w:val="none" w:sz="0" w:space="0" w:color="auto"/>
                      </w:divBdr>
                    </w:div>
                    <w:div w:id="810438715">
                      <w:marLeft w:val="0"/>
                      <w:marRight w:val="0"/>
                      <w:marTop w:val="0"/>
                      <w:marBottom w:val="240"/>
                      <w:divBdr>
                        <w:top w:val="none" w:sz="0" w:space="0" w:color="auto"/>
                        <w:left w:val="none" w:sz="0" w:space="0" w:color="auto"/>
                        <w:bottom w:val="none" w:sz="0" w:space="0" w:color="auto"/>
                        <w:right w:val="none" w:sz="0" w:space="0" w:color="auto"/>
                      </w:divBdr>
                    </w:div>
                    <w:div w:id="428047963">
                      <w:marLeft w:val="0"/>
                      <w:marRight w:val="0"/>
                      <w:marTop w:val="0"/>
                      <w:marBottom w:val="240"/>
                      <w:divBdr>
                        <w:top w:val="none" w:sz="0" w:space="0" w:color="auto"/>
                        <w:left w:val="none" w:sz="0" w:space="0" w:color="auto"/>
                        <w:bottom w:val="none" w:sz="0" w:space="0" w:color="auto"/>
                        <w:right w:val="none" w:sz="0" w:space="0" w:color="auto"/>
                      </w:divBdr>
                    </w:div>
                    <w:div w:id="701977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7875168">
          <w:marLeft w:val="0"/>
          <w:marRight w:val="0"/>
          <w:marTop w:val="0"/>
          <w:marBottom w:val="240"/>
          <w:divBdr>
            <w:top w:val="none" w:sz="0" w:space="0" w:color="auto"/>
            <w:left w:val="none" w:sz="0" w:space="0" w:color="auto"/>
            <w:bottom w:val="none" w:sz="0" w:space="0" w:color="auto"/>
            <w:right w:val="none" w:sz="0" w:space="0" w:color="auto"/>
          </w:divBdr>
        </w:div>
        <w:div w:id="505750700">
          <w:marLeft w:val="0"/>
          <w:marRight w:val="0"/>
          <w:marTop w:val="0"/>
          <w:marBottom w:val="0"/>
          <w:divBdr>
            <w:top w:val="none" w:sz="0" w:space="0" w:color="auto"/>
            <w:left w:val="none" w:sz="0" w:space="0" w:color="auto"/>
            <w:bottom w:val="none" w:sz="0" w:space="0" w:color="auto"/>
            <w:right w:val="none" w:sz="0" w:space="0" w:color="auto"/>
          </w:divBdr>
          <w:divsChild>
            <w:div w:id="458493397">
              <w:marLeft w:val="0"/>
              <w:marRight w:val="0"/>
              <w:marTop w:val="0"/>
              <w:marBottom w:val="0"/>
              <w:divBdr>
                <w:top w:val="none" w:sz="0" w:space="0" w:color="auto"/>
                <w:left w:val="none" w:sz="0" w:space="0" w:color="auto"/>
                <w:bottom w:val="none" w:sz="0" w:space="0" w:color="auto"/>
                <w:right w:val="none" w:sz="0" w:space="0" w:color="auto"/>
              </w:divBdr>
              <w:divsChild>
                <w:div w:id="1850636644">
                  <w:marLeft w:val="0"/>
                  <w:marRight w:val="0"/>
                  <w:marTop w:val="0"/>
                  <w:marBottom w:val="0"/>
                  <w:divBdr>
                    <w:top w:val="none" w:sz="0" w:space="0" w:color="auto"/>
                    <w:left w:val="none" w:sz="0" w:space="0" w:color="auto"/>
                    <w:bottom w:val="none" w:sz="0" w:space="0" w:color="auto"/>
                    <w:right w:val="none" w:sz="0" w:space="0" w:color="auto"/>
                  </w:divBdr>
                  <w:divsChild>
                    <w:div w:id="14735170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1902</Words>
  <Characters>10844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Constance Rock</cp:lastModifiedBy>
  <cp:revision>2</cp:revision>
  <dcterms:created xsi:type="dcterms:W3CDTF">2014-01-05T05:38:00Z</dcterms:created>
  <dcterms:modified xsi:type="dcterms:W3CDTF">2014-01-05T05:38:00Z</dcterms:modified>
</cp:coreProperties>
</file>